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36"/>
        </w:rPr>
        <w:id w:val="1771976818"/>
        <w:docPartObj>
          <w:docPartGallery w:val="Cover Pages"/>
          <w:docPartUnique/>
        </w:docPartObj>
      </w:sdtPr>
      <w:sdtEndPr>
        <w:rPr>
          <w:b/>
          <w:sz w:val="22"/>
        </w:rPr>
      </w:sdtEndPr>
      <w:sdtContent>
        <w:p w:rsidR="00764EFC" w:rsidRPr="00764EFC" w:rsidRDefault="00764EFC" w:rsidP="00764EFC">
          <w:pPr>
            <w:spacing w:line="240" w:lineRule="auto"/>
            <w:rPr>
              <w:b/>
              <w:sz w:val="36"/>
            </w:rPr>
          </w:pPr>
          <w:r w:rsidRPr="00764EFC">
            <w:rPr>
              <w:b/>
              <w:noProof/>
              <w:sz w:val="36"/>
              <w:lang w:eastAsia="et-EE"/>
            </w:rPr>
            <w:drawing>
              <wp:anchor distT="0" distB="0" distL="114300" distR="114300" simplePos="0" relativeHeight="251662336" behindDoc="1" locked="0" layoutInCell="1" allowOverlap="1" wp14:anchorId="3CEB1CB0" wp14:editId="22B85FDC">
                <wp:simplePos x="0" y="0"/>
                <wp:positionH relativeFrom="margin">
                  <wp:posOffset>768985</wp:posOffset>
                </wp:positionH>
                <wp:positionV relativeFrom="paragraph">
                  <wp:posOffset>291052</wp:posOffset>
                </wp:positionV>
                <wp:extent cx="3359785" cy="882650"/>
                <wp:effectExtent l="0" t="0" r="0" b="0"/>
                <wp:wrapTight wrapText="bothSides">
                  <wp:wrapPolygon edited="0">
                    <wp:start x="0" y="0"/>
                    <wp:lineTo x="0" y="20978"/>
                    <wp:lineTo x="21433" y="20978"/>
                    <wp:lineTo x="21433" y="0"/>
                    <wp:lineTo x="0" y="0"/>
                  </wp:wrapPolygon>
                </wp:wrapTight>
                <wp:docPr id="3" name="Picture 3" descr="D:\2. MAHEKESKUS\Mahekeskuse logo\LOGO_Mahekeskus_est_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 MAHEKESKUS\Mahekeskuse logo\LOGO_Mahekeskus_est_500p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978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4EFC">
            <w:rPr>
              <w:b/>
              <w:sz w:val="36"/>
            </w:rPr>
            <w:object w:dxaOrig="5000" w:dyaOrig="2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95pt;height:110.7pt" o:ole="">
                <v:imagedata r:id="rId10" o:title=""/>
              </v:shape>
              <o:OLEObject Type="Embed" ProgID="Acrobat.Document.DC" ShapeID="_x0000_i1045" DrawAspect="Content" ObjectID="_1720575508" r:id="rId11"/>
            </w:object>
          </w:r>
        </w:p>
        <w:p w:rsidR="00D559A3" w:rsidRDefault="00D559A3" w:rsidP="00764EFC">
          <w:pPr>
            <w:spacing w:line="240" w:lineRule="auto"/>
            <w:jc w:val="center"/>
          </w:pPr>
        </w:p>
        <w:p w:rsidR="00D559A3" w:rsidRDefault="00D559A3" w:rsidP="009D3F69">
          <w:pPr>
            <w:spacing w:line="240" w:lineRule="auto"/>
            <w:rPr>
              <w:b/>
            </w:rPr>
          </w:pPr>
          <w:r>
            <w:rPr>
              <w:noProof/>
              <w:lang w:eastAsia="et-EE"/>
            </w:rPr>
            <mc:AlternateContent>
              <mc:Choice Requires="wps">
                <w:drawing>
                  <wp:anchor distT="0" distB="0" distL="182880" distR="182880" simplePos="0" relativeHeight="251660288" behindDoc="0" locked="0" layoutInCell="1" allowOverlap="1">
                    <wp:simplePos x="0" y="0"/>
                    <wp:positionH relativeFrom="margin">
                      <wp:posOffset>540189</wp:posOffset>
                    </wp:positionH>
                    <wp:positionV relativeFrom="margin">
                      <wp:align>bottom</wp:align>
                    </wp:positionV>
                    <wp:extent cx="4686300" cy="6720840"/>
                    <wp:effectExtent l="0" t="0" r="4445"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1C0" w:rsidRPr="00934985" w:rsidRDefault="000111C0">
                                <w:pPr>
                                  <w:pStyle w:val="NoSpacing"/>
                                  <w:spacing w:before="40" w:after="560" w:line="216" w:lineRule="auto"/>
                                  <w:rPr>
                                    <w:color w:val="5B9BD5" w:themeColor="accent1"/>
                                    <w:sz w:val="72"/>
                                    <w:szCs w:val="72"/>
                                    <w:lang w:val="et-EE"/>
                                  </w:rPr>
                                </w:pPr>
                                <w:sdt>
                                  <w:sdtPr>
                                    <w:rPr>
                                      <w:b/>
                                      <w:color w:val="5B9BD5" w:themeColor="accent1"/>
                                      <w:sz w:val="72"/>
                                      <w:szCs w:val="72"/>
                                      <w:lang w:val="et-EE"/>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934985">
                                      <w:rPr>
                                        <w:b/>
                                        <w:color w:val="5B9BD5" w:themeColor="accent1"/>
                                        <w:sz w:val="72"/>
                                        <w:szCs w:val="72"/>
                                        <w:lang w:val="et-EE"/>
                                      </w:rPr>
                                      <w:t>Võru maakonna mahekokkuleppe täitmiseks vajalikud uuringud ja analüüsid</w:t>
                                    </w:r>
                                  </w:sdtContent>
                                </w:sdt>
                              </w:p>
                              <w:sdt>
                                <w:sdtPr>
                                  <w:rPr>
                                    <w:b/>
                                    <w:caps/>
                                    <w:color w:val="1F3864" w:themeColor="accent5" w:themeShade="80"/>
                                    <w:sz w:val="44"/>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0111C0" w:rsidRPr="00D559A3" w:rsidRDefault="000111C0">
                                    <w:pPr>
                                      <w:pStyle w:val="NoSpacing"/>
                                      <w:spacing w:before="40" w:after="40"/>
                                      <w:rPr>
                                        <w:b/>
                                        <w:caps/>
                                        <w:color w:val="1F3864" w:themeColor="accent5" w:themeShade="80"/>
                                        <w:sz w:val="44"/>
                                        <w:szCs w:val="28"/>
                                      </w:rPr>
                                    </w:pPr>
                                    <w:r w:rsidRPr="00D559A3">
                                      <w:rPr>
                                        <w:b/>
                                        <w:caps/>
                                        <w:color w:val="1F3864" w:themeColor="accent5" w:themeShade="80"/>
                                        <w:sz w:val="44"/>
                                        <w:szCs w:val="28"/>
                                      </w:rPr>
                                      <w:t>III OSA: TEGEVUSKAVA</w:t>
                                    </w:r>
                                  </w:p>
                                </w:sdtContent>
                              </w:sdt>
                              <w:p w:rsidR="000111C0" w:rsidRPr="00E64347" w:rsidRDefault="000111C0" w:rsidP="00D559A3">
                                <w:pPr>
                                  <w:pStyle w:val="NoSpacing"/>
                                  <w:spacing w:before="40" w:after="40"/>
                                  <w:rPr>
                                    <w:caps/>
                                    <w:color w:val="4472C4" w:themeColor="accent5"/>
                                    <w:sz w:val="24"/>
                                    <w:szCs w:val="24"/>
                                    <w:lang w:val="et-EE"/>
                                  </w:rPr>
                                </w:pPr>
                                <w:sdt>
                                  <w:sdtPr>
                                    <w:rPr>
                                      <w:caps/>
                                      <w:color w:val="4472C4" w:themeColor="accent5"/>
                                      <w:sz w:val="24"/>
                                      <w:szCs w:val="24"/>
                                      <w:lang w:val="et-E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r>
                                      <w:rPr>
                                        <w:caps/>
                                        <w:color w:val="4472C4" w:themeColor="accent5"/>
                                        <w:sz w:val="24"/>
                                        <w:szCs w:val="24"/>
                                        <w:lang w:val="et-EE"/>
                                      </w:rPr>
                                      <w:t>SA Eesti Maaülikooli Mahekeskus</w:t>
                                    </w:r>
                                  </w:sdtContent>
                                </w:sdt>
                              </w:p>
                              <w:p w:rsidR="000111C0" w:rsidRDefault="000111C0" w:rsidP="00D559A3">
                                <w:pPr>
                                  <w:pStyle w:val="NoSpacing"/>
                                  <w:spacing w:before="80" w:after="40"/>
                                  <w:rPr>
                                    <w:caps/>
                                    <w:color w:val="4472C4" w:themeColor="accent5"/>
                                    <w:sz w:val="24"/>
                                    <w:szCs w:val="24"/>
                                    <w:lang w:val="et-EE"/>
                                  </w:rPr>
                                </w:pPr>
                                <w:r w:rsidRPr="00E64347">
                                  <w:rPr>
                                    <w:caps/>
                                    <w:color w:val="4472C4" w:themeColor="accent5"/>
                                    <w:sz w:val="24"/>
                                    <w:szCs w:val="24"/>
                                    <w:lang w:val="et-EE"/>
                                  </w:rPr>
                                  <w:t>tellija: Võrumaa Arenduskeskus</w:t>
                                </w:r>
                              </w:p>
                              <w:p w:rsidR="000111C0" w:rsidRPr="00D559A3" w:rsidRDefault="000111C0">
                                <w:pPr>
                                  <w:pStyle w:val="NoSpacing"/>
                                  <w:spacing w:before="80" w:after="40"/>
                                  <w:rPr>
                                    <w:b/>
                                    <w:caps/>
                                    <w:color w:val="4472C4" w:themeColor="accent5"/>
                                    <w:sz w:val="24"/>
                                    <w:szCs w:val="24"/>
                                  </w:rPr>
                                </w:pPr>
                                <w:r w:rsidRPr="00E64347">
                                  <w:rPr>
                                    <w:noProof/>
                                    <w:lang w:val="et-EE" w:eastAsia="et-EE"/>
                                  </w:rPr>
                                  <w:drawing>
                                    <wp:inline distT="0" distB="0" distL="0" distR="0" wp14:anchorId="7D059CC5" wp14:editId="5B5C2B40">
                                      <wp:extent cx="1420837" cy="822500"/>
                                      <wp:effectExtent l="0" t="0" r="8255" b="0"/>
                                      <wp:docPr id="2" name="Picture 2" descr="D:\1. Võru pakkumine\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Võru pakkumine\el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482" cy="82808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42.55pt;margin-top:0;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bottom;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" filled="f" stroked="f" strokeweight=".5pt">
                    <v:textbox style="mso-fit-shape-to-text:t" inset="0,0,0,0">
                      <w:txbxContent>
                        <w:p w:rsidR="000111C0" w:rsidRPr="00934985" w:rsidRDefault="000111C0">
                          <w:pPr>
                            <w:pStyle w:val="NoSpacing"/>
                            <w:spacing w:before="40" w:after="560" w:line="216" w:lineRule="auto"/>
                            <w:rPr>
                              <w:color w:val="5B9BD5" w:themeColor="accent1"/>
                              <w:sz w:val="72"/>
                              <w:szCs w:val="72"/>
                              <w:lang w:val="et-EE"/>
                            </w:rPr>
                          </w:pPr>
                          <w:sdt>
                            <w:sdtPr>
                              <w:rPr>
                                <w:b/>
                                <w:color w:val="5B9BD5" w:themeColor="accent1"/>
                                <w:sz w:val="72"/>
                                <w:szCs w:val="72"/>
                                <w:lang w:val="et-EE"/>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934985">
                                <w:rPr>
                                  <w:b/>
                                  <w:color w:val="5B9BD5" w:themeColor="accent1"/>
                                  <w:sz w:val="72"/>
                                  <w:szCs w:val="72"/>
                                  <w:lang w:val="et-EE"/>
                                </w:rPr>
                                <w:t>Võru maakonna mahekokkuleppe täitmiseks vajalikud uuringud ja analüüsid</w:t>
                              </w:r>
                            </w:sdtContent>
                          </w:sdt>
                        </w:p>
                        <w:sdt>
                          <w:sdtPr>
                            <w:rPr>
                              <w:b/>
                              <w:caps/>
                              <w:color w:val="1F3864" w:themeColor="accent5" w:themeShade="80"/>
                              <w:sz w:val="44"/>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0111C0" w:rsidRPr="00D559A3" w:rsidRDefault="000111C0">
                              <w:pPr>
                                <w:pStyle w:val="NoSpacing"/>
                                <w:spacing w:before="40" w:after="40"/>
                                <w:rPr>
                                  <w:b/>
                                  <w:caps/>
                                  <w:color w:val="1F3864" w:themeColor="accent5" w:themeShade="80"/>
                                  <w:sz w:val="44"/>
                                  <w:szCs w:val="28"/>
                                </w:rPr>
                              </w:pPr>
                              <w:r w:rsidRPr="00D559A3">
                                <w:rPr>
                                  <w:b/>
                                  <w:caps/>
                                  <w:color w:val="1F3864" w:themeColor="accent5" w:themeShade="80"/>
                                  <w:sz w:val="44"/>
                                  <w:szCs w:val="28"/>
                                </w:rPr>
                                <w:t>III OSA: TEGEVUSKAVA</w:t>
                              </w:r>
                            </w:p>
                          </w:sdtContent>
                        </w:sdt>
                        <w:p w:rsidR="000111C0" w:rsidRPr="00E64347" w:rsidRDefault="000111C0" w:rsidP="00D559A3">
                          <w:pPr>
                            <w:pStyle w:val="NoSpacing"/>
                            <w:spacing w:before="40" w:after="40"/>
                            <w:rPr>
                              <w:caps/>
                              <w:color w:val="4472C4" w:themeColor="accent5"/>
                              <w:sz w:val="24"/>
                              <w:szCs w:val="24"/>
                              <w:lang w:val="et-EE"/>
                            </w:rPr>
                          </w:pPr>
                          <w:sdt>
                            <w:sdtPr>
                              <w:rPr>
                                <w:caps/>
                                <w:color w:val="4472C4" w:themeColor="accent5"/>
                                <w:sz w:val="24"/>
                                <w:szCs w:val="24"/>
                                <w:lang w:val="et-E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r>
                                <w:rPr>
                                  <w:caps/>
                                  <w:color w:val="4472C4" w:themeColor="accent5"/>
                                  <w:sz w:val="24"/>
                                  <w:szCs w:val="24"/>
                                  <w:lang w:val="et-EE"/>
                                </w:rPr>
                                <w:t>SA Eesti Maaülikooli Mahekeskus</w:t>
                              </w:r>
                            </w:sdtContent>
                          </w:sdt>
                        </w:p>
                        <w:p w:rsidR="000111C0" w:rsidRDefault="000111C0" w:rsidP="00D559A3">
                          <w:pPr>
                            <w:pStyle w:val="NoSpacing"/>
                            <w:spacing w:before="80" w:after="40"/>
                            <w:rPr>
                              <w:caps/>
                              <w:color w:val="4472C4" w:themeColor="accent5"/>
                              <w:sz w:val="24"/>
                              <w:szCs w:val="24"/>
                              <w:lang w:val="et-EE"/>
                            </w:rPr>
                          </w:pPr>
                          <w:r w:rsidRPr="00E64347">
                            <w:rPr>
                              <w:caps/>
                              <w:color w:val="4472C4" w:themeColor="accent5"/>
                              <w:sz w:val="24"/>
                              <w:szCs w:val="24"/>
                              <w:lang w:val="et-EE"/>
                            </w:rPr>
                            <w:t>tellija: Võrumaa Arenduskeskus</w:t>
                          </w:r>
                        </w:p>
                        <w:p w:rsidR="000111C0" w:rsidRPr="00D559A3" w:rsidRDefault="000111C0">
                          <w:pPr>
                            <w:pStyle w:val="NoSpacing"/>
                            <w:spacing w:before="80" w:after="40"/>
                            <w:rPr>
                              <w:b/>
                              <w:caps/>
                              <w:color w:val="4472C4" w:themeColor="accent5"/>
                              <w:sz w:val="24"/>
                              <w:szCs w:val="24"/>
                            </w:rPr>
                          </w:pPr>
                          <w:r w:rsidRPr="00E64347">
                            <w:rPr>
                              <w:noProof/>
                              <w:lang w:val="et-EE" w:eastAsia="et-EE"/>
                            </w:rPr>
                            <w:drawing>
                              <wp:inline distT="0" distB="0" distL="0" distR="0" wp14:anchorId="7D059CC5" wp14:editId="5B5C2B40">
                                <wp:extent cx="1420837" cy="822500"/>
                                <wp:effectExtent l="0" t="0" r="8255" b="0"/>
                                <wp:docPr id="2" name="Picture 2" descr="D:\1. Võru pakkumine\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Võru pakkumine\el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482" cy="828084"/>
                                        </a:xfrm>
                                        <a:prstGeom prst="rect">
                                          <a:avLst/>
                                        </a:prstGeom>
                                        <a:noFill/>
                                        <a:ln>
                                          <a:noFill/>
                                        </a:ln>
                                      </pic:spPr>
                                    </pic:pic>
                                  </a:graphicData>
                                </a:graphic>
                              </wp:inline>
                            </w:drawing>
                          </w:r>
                        </w:p>
                      </w:txbxContent>
                    </v:textbox>
                    <w10:wrap type="square" anchorx="margin" anchory="margin"/>
                  </v:shape>
                </w:pict>
              </mc:Fallback>
            </mc:AlternateContent>
          </w:r>
          <w:r>
            <w:rPr>
              <w:noProof/>
              <w:lang w:eastAsia="et-EE"/>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rsidR="000111C0" w:rsidRDefault="000111C0">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rsidR="000111C0" w:rsidRDefault="000111C0">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Pr>
              <w:b/>
            </w:rPr>
            <w:br w:type="page"/>
          </w:r>
        </w:p>
      </w:sdtContent>
    </w:sdt>
    <w:p w:rsidR="00D51893" w:rsidRPr="00A62AD0" w:rsidRDefault="00A62AD0" w:rsidP="009D3F69">
      <w:pPr>
        <w:spacing w:line="240" w:lineRule="auto"/>
        <w:rPr>
          <w:b/>
          <w:sz w:val="24"/>
        </w:rPr>
      </w:pPr>
      <w:r w:rsidRPr="00305D25">
        <w:rPr>
          <w:rStyle w:val="Heading1Char"/>
          <w:b/>
        </w:rPr>
        <w:lastRenderedPageBreak/>
        <w:t>Sissejuhatus</w:t>
      </w:r>
      <w:r w:rsidRPr="00A62AD0">
        <w:rPr>
          <w:b/>
          <w:sz w:val="24"/>
        </w:rPr>
        <w:t xml:space="preserve"> </w:t>
      </w:r>
    </w:p>
    <w:p w:rsidR="00B14A55" w:rsidRPr="00813CFD" w:rsidRDefault="00813CFD" w:rsidP="00813CFD">
      <w:pPr>
        <w:spacing w:line="240" w:lineRule="auto"/>
      </w:pPr>
      <w:r w:rsidRPr="00813CFD">
        <w:t>Võru maakonna omavalitsused, SA Võrumaa Arenduskeskus ja MTÜ Setomaa Liit sõlmisid 18. septembril 2020 kokkuleppe kohaliku, tervisliku ning maheda toidu ja tooraine suuremaks kasutamiseks avaliku sektori rahastatavas toitlustuses, mis aitab saavutada Võru maakonna arengustrateegia 2035+ püstitatud eesmärke.</w:t>
      </w:r>
      <w:r w:rsidR="00A62AD0">
        <w:t xml:space="preserve"> </w:t>
      </w:r>
      <w:r w:rsidRPr="00813CFD">
        <w:t>Kokkuleppe kohaselt on eesmärgiks saavutada 2024. aastaks omavalitsuste haridusasutustes mahetooraine kasutamine pakutavas toidus vähemalt 20 protsendi ulatuses.</w:t>
      </w:r>
    </w:p>
    <w:p w:rsidR="00813CFD" w:rsidRDefault="00934985" w:rsidP="00813CFD">
      <w:pPr>
        <w:spacing w:line="240" w:lineRule="auto"/>
      </w:pPr>
      <w:r>
        <w:t xml:space="preserve">3. mai </w:t>
      </w:r>
      <w:r w:rsidR="00813CFD" w:rsidRPr="00813CFD">
        <w:t xml:space="preserve">2022 seisuga on toitlustuse </w:t>
      </w:r>
      <w:proofErr w:type="spellStart"/>
      <w:r w:rsidR="00A62AD0">
        <w:t>ökomärk</w:t>
      </w:r>
      <w:proofErr w:type="spellEnd"/>
      <w:r w:rsidR="00A62AD0">
        <w:t xml:space="preserve"> „20-50% toorainest on mahe“ kasutusel 10 asutuses</w:t>
      </w:r>
      <w:r w:rsidR="00813CFD">
        <w:t>. 13 asutust (neist 8 lasteaeda) kasutavad mahetoorainet mingil määral, kuid pole selle kasutamisest Põllumaj</w:t>
      </w:r>
      <w:r w:rsidR="00A62AD0">
        <w:t>andus- ja Toiduametit teavitanud</w:t>
      </w:r>
      <w:r w:rsidR="00813CFD">
        <w:t xml:space="preserve">. 12 asutust (neist 5 lasteaeda) ei kasuta või on kasutanud juhuslikult/mitte järjepidevalt mõnda mahetoorainet. </w:t>
      </w:r>
    </w:p>
    <w:p w:rsidR="00D77872" w:rsidRPr="00813CFD" w:rsidRDefault="00D77872" w:rsidP="00813CFD">
      <w:pPr>
        <w:spacing w:line="240" w:lineRule="auto"/>
        <w:rPr>
          <w:highlight w:val="yellow"/>
        </w:rPr>
      </w:pPr>
      <w:r>
        <w:t xml:space="preserve">Tegevuskava </w:t>
      </w:r>
      <w:r w:rsidR="00934985">
        <w:t xml:space="preserve">koostamisse andsid sisendi </w:t>
      </w:r>
      <w:r>
        <w:t>uuringu „</w:t>
      </w:r>
      <w:r w:rsidRPr="00D77872">
        <w:t>Võru maakonna mahekokkuleppe täitmiseks vajalikud uuringud ja analüüsid</w:t>
      </w:r>
      <w:r>
        <w:t>“ raames valminud kaks esime</w:t>
      </w:r>
      <w:r w:rsidR="000111C0">
        <w:t>st osa: taustaolukorra ülevaade</w:t>
      </w:r>
      <w:r w:rsidR="00934985">
        <w:t xml:space="preserve"> </w:t>
      </w:r>
      <w:r>
        <w:t xml:space="preserve">ja mahetoodangu kättesaadavuse </w:t>
      </w:r>
      <w:r w:rsidR="004D652B">
        <w:t>ülevaade</w:t>
      </w:r>
      <w:r w:rsidR="00934985">
        <w:t xml:space="preserve">. </w:t>
      </w:r>
      <w:r>
        <w:t>Tegevuskavasse küsiti</w:t>
      </w:r>
      <w:r w:rsidR="004D652B">
        <w:t xml:space="preserve"> sihtgrupilt</w:t>
      </w:r>
      <w:r>
        <w:t xml:space="preserve"> sisendit </w:t>
      </w:r>
      <w:r w:rsidR="00934985">
        <w:t>taustaolukorra ülevaate tulemusi tutvustaval seminaril 03.05.2022 ja tegevuskava seminaril 27.06.2022.</w:t>
      </w:r>
    </w:p>
    <w:p w:rsidR="00D51893" w:rsidRPr="00B14A55" w:rsidRDefault="00D51893" w:rsidP="009D3F69">
      <w:pPr>
        <w:spacing w:line="240" w:lineRule="auto"/>
        <w:rPr>
          <w:b/>
          <w:sz w:val="24"/>
        </w:rPr>
      </w:pPr>
      <w:r w:rsidRPr="00305D25">
        <w:rPr>
          <w:rStyle w:val="Heading1Char"/>
          <w:b/>
        </w:rPr>
        <w:t>Vajalike tegevuste ülevaade</w:t>
      </w:r>
      <w:r w:rsidRPr="00A62AD0">
        <w:rPr>
          <w:b/>
          <w:sz w:val="24"/>
        </w:rPr>
        <w:t xml:space="preserve"> </w:t>
      </w:r>
    </w:p>
    <w:p w:rsidR="004D652B" w:rsidRDefault="00245A68" w:rsidP="009D3F69">
      <w:pPr>
        <w:spacing w:line="240" w:lineRule="auto"/>
      </w:pPr>
      <w:r w:rsidRPr="00245A68">
        <w:t>Tegevuskavas on kirjas</w:t>
      </w:r>
      <w:r w:rsidR="00A62AD0">
        <w:t xml:space="preserve"> vajalikud </w:t>
      </w:r>
      <w:r w:rsidRPr="00245A68">
        <w:t>tegevused</w:t>
      </w:r>
      <w:r w:rsidR="00A62AD0">
        <w:t xml:space="preserve"> Võru maakonnas</w:t>
      </w:r>
      <w:r w:rsidRPr="00245A68">
        <w:t xml:space="preserve"> </w:t>
      </w:r>
      <w:r w:rsidR="004D652B">
        <w:t>nelja teemavaldkonnana</w:t>
      </w:r>
      <w:r w:rsidRPr="00245A68">
        <w:t xml:space="preserve">: </w:t>
      </w:r>
    </w:p>
    <w:p w:rsidR="004D652B" w:rsidRDefault="004D652B" w:rsidP="004D652B">
      <w:pPr>
        <w:pStyle w:val="ListParagraph"/>
        <w:numPr>
          <w:ilvl w:val="0"/>
          <w:numId w:val="13"/>
        </w:numPr>
        <w:spacing w:line="240" w:lineRule="auto"/>
      </w:pPr>
      <w:r>
        <w:t>Mahetooraine kättesaadavus</w:t>
      </w:r>
      <w:r w:rsidR="00245A68" w:rsidRPr="00245A68">
        <w:t xml:space="preserve"> </w:t>
      </w:r>
    </w:p>
    <w:p w:rsidR="004D652B" w:rsidRDefault="004D652B" w:rsidP="004D652B">
      <w:pPr>
        <w:pStyle w:val="ListParagraph"/>
        <w:numPr>
          <w:ilvl w:val="0"/>
          <w:numId w:val="13"/>
        </w:numPr>
        <w:spacing w:line="240" w:lineRule="auto"/>
      </w:pPr>
      <w:r>
        <w:t>M</w:t>
      </w:r>
      <w:r w:rsidR="00245A68" w:rsidRPr="00245A68">
        <w:t>ahetooraine</w:t>
      </w:r>
      <w:r w:rsidR="006E72A1">
        <w:t xml:space="preserve"> k</w:t>
      </w:r>
      <w:r w:rsidR="00245A68" w:rsidRPr="00245A68">
        <w:t>asutuse</w:t>
      </w:r>
      <w:r>
        <w:t>levõtt</w:t>
      </w:r>
    </w:p>
    <w:p w:rsidR="004D652B" w:rsidRDefault="004D652B" w:rsidP="004D652B">
      <w:pPr>
        <w:pStyle w:val="ListParagraph"/>
        <w:numPr>
          <w:ilvl w:val="0"/>
          <w:numId w:val="13"/>
        </w:numPr>
        <w:spacing w:line="240" w:lineRule="auto"/>
      </w:pPr>
      <w:r>
        <w:t>Hariduslikud tegevused</w:t>
      </w:r>
    </w:p>
    <w:p w:rsidR="004D652B" w:rsidRDefault="004D652B" w:rsidP="004D652B">
      <w:pPr>
        <w:pStyle w:val="ListParagraph"/>
        <w:numPr>
          <w:ilvl w:val="0"/>
          <w:numId w:val="13"/>
        </w:numPr>
        <w:spacing w:line="240" w:lineRule="auto"/>
      </w:pPr>
      <w:r>
        <w:t>Teavitustegevused</w:t>
      </w:r>
      <w:r w:rsidR="00245A68">
        <w:t xml:space="preserve"> </w:t>
      </w:r>
    </w:p>
    <w:p w:rsidR="00B14A55" w:rsidRDefault="00245A68" w:rsidP="009D3F69">
      <w:pPr>
        <w:spacing w:line="240" w:lineRule="auto"/>
      </w:pPr>
      <w:r>
        <w:t xml:space="preserve">Iga tegevuse juures on kirjas sihtgrupp, kellele see </w:t>
      </w:r>
      <w:r w:rsidR="004D652B">
        <w:t>tegevus on suunatud, prioriteets</w:t>
      </w:r>
      <w:r>
        <w:t>us (väga oluline I või oluline II), elluviimise aeg aastatel 2022-2025 ning tegevuse eest vastutaja/elluviija. Viimases lahtris selgitatakse vajadusel tegevuse sisu.</w:t>
      </w:r>
    </w:p>
    <w:p w:rsidR="00D77872" w:rsidRDefault="00D77872" w:rsidP="009D3F69">
      <w:pPr>
        <w:spacing w:line="240" w:lineRule="auto"/>
      </w:pPr>
      <w:r>
        <w:t>Hariduslike tegevuste osas on oluline teha koostööd t</w:t>
      </w:r>
      <w:r w:rsidR="004D652B">
        <w:t>eiste temaatiliste programmide ja algatustega</w:t>
      </w:r>
      <w:r>
        <w:t xml:space="preserve">, kus on võimalik ellu viia ühiseid tegevusi tervislike eluviiside ja toitumise </w:t>
      </w:r>
      <w:r w:rsidR="004D652B">
        <w:t>propageerimiseks, nt Liikuma Kutsuva K</w:t>
      </w:r>
      <w:r>
        <w:t xml:space="preserve">ooli programm. </w:t>
      </w:r>
    </w:p>
    <w:p w:rsidR="00AD3D4A" w:rsidRPr="00245A68" w:rsidRDefault="00AD3D4A" w:rsidP="009D3F69">
      <w:pPr>
        <w:spacing w:line="240" w:lineRule="auto"/>
      </w:pPr>
      <w:r w:rsidRPr="007E2AA7">
        <w:t xml:space="preserve">Eraldi teemana on </w:t>
      </w:r>
      <w:r w:rsidR="007E2AA7" w:rsidRPr="007E2AA7">
        <w:t>tegevuskavas lühidalt ära toodud ka o</w:t>
      </w:r>
      <w:r w:rsidRPr="007E2AA7">
        <w:t>otused riigile.</w:t>
      </w:r>
    </w:p>
    <w:p w:rsidR="005D5576" w:rsidRDefault="005D5576" w:rsidP="005D5576">
      <w:pPr>
        <w:rPr>
          <w:b/>
          <w:sz w:val="40"/>
        </w:rPr>
      </w:pPr>
    </w:p>
    <w:p w:rsidR="005D5576" w:rsidRDefault="005D5576" w:rsidP="005D5576">
      <w:pPr>
        <w:rPr>
          <w:b/>
          <w:sz w:val="40"/>
        </w:rPr>
      </w:pPr>
    </w:p>
    <w:p w:rsidR="001D1735" w:rsidRDefault="00FE5201" w:rsidP="005D5576">
      <w:pPr>
        <w:rPr>
          <w:b/>
          <w:sz w:val="40"/>
        </w:rPr>
      </w:pPr>
      <w:r w:rsidRPr="00D559A3">
        <w:rPr>
          <w:b/>
          <w:sz w:val="40"/>
        </w:rPr>
        <w:lastRenderedPageBreak/>
        <w:t>Tegevuskava</w:t>
      </w:r>
    </w:p>
    <w:p w:rsidR="00E84B1F" w:rsidRDefault="00E84B1F" w:rsidP="00D4364A">
      <w:pPr>
        <w:pStyle w:val="Heading1"/>
        <w:numPr>
          <w:ilvl w:val="0"/>
          <w:numId w:val="8"/>
        </w:numPr>
        <w:rPr>
          <w:b/>
        </w:rPr>
      </w:pPr>
      <w:r w:rsidRPr="00D4364A">
        <w:rPr>
          <w:b/>
        </w:rPr>
        <w:t>MAHETOORAINE KÄTTESAADAVUS</w:t>
      </w:r>
    </w:p>
    <w:p w:rsidR="005D5576" w:rsidRPr="005D5576" w:rsidRDefault="005D5576" w:rsidP="005D5576"/>
    <w:tbl>
      <w:tblPr>
        <w:tblStyle w:val="TableGrid"/>
        <w:tblpPr w:leftFromText="141" w:rightFromText="141" w:vertAnchor="text" w:tblpXSpec="center" w:tblpY="1"/>
        <w:tblOverlap w:val="never"/>
        <w:tblW w:w="16295" w:type="dxa"/>
        <w:jc w:val="center"/>
        <w:tblLayout w:type="fixed"/>
        <w:tblLook w:val="04A0" w:firstRow="1" w:lastRow="0" w:firstColumn="1" w:lastColumn="0" w:noHBand="0" w:noVBand="1"/>
      </w:tblPr>
      <w:tblGrid>
        <w:gridCol w:w="4106"/>
        <w:gridCol w:w="1559"/>
        <w:gridCol w:w="1134"/>
        <w:gridCol w:w="708"/>
        <w:gridCol w:w="709"/>
        <w:gridCol w:w="709"/>
        <w:gridCol w:w="850"/>
        <w:gridCol w:w="1986"/>
        <w:gridCol w:w="4534"/>
      </w:tblGrid>
      <w:tr w:rsidR="001D1735" w:rsidRPr="003B2A0E" w:rsidTr="005D5576">
        <w:trPr>
          <w:jc w:val="center"/>
        </w:trPr>
        <w:tc>
          <w:tcPr>
            <w:tcW w:w="4106" w:type="dxa"/>
            <w:vAlign w:val="center"/>
          </w:tcPr>
          <w:p w:rsidR="001D1735" w:rsidRPr="003B2A0E" w:rsidRDefault="001D1735" w:rsidP="00305D25">
            <w:pPr>
              <w:jc w:val="center"/>
              <w:rPr>
                <w:b/>
              </w:rPr>
            </w:pPr>
            <w:r>
              <w:rPr>
                <w:b/>
              </w:rPr>
              <w:t>Tegevus</w:t>
            </w:r>
          </w:p>
        </w:tc>
        <w:tc>
          <w:tcPr>
            <w:tcW w:w="1559" w:type="dxa"/>
            <w:vAlign w:val="center"/>
          </w:tcPr>
          <w:p w:rsidR="001D1735" w:rsidRDefault="001D1735" w:rsidP="00305D25">
            <w:pPr>
              <w:jc w:val="center"/>
              <w:rPr>
                <w:b/>
              </w:rPr>
            </w:pPr>
            <w:r w:rsidRPr="00B14A55">
              <w:rPr>
                <w:b/>
              </w:rPr>
              <w:t>Sihtgrupp</w:t>
            </w:r>
          </w:p>
        </w:tc>
        <w:tc>
          <w:tcPr>
            <w:tcW w:w="1134" w:type="dxa"/>
            <w:vAlign w:val="center"/>
          </w:tcPr>
          <w:p w:rsidR="001D1735" w:rsidRPr="003B2A0E" w:rsidRDefault="001D1735" w:rsidP="00305D25">
            <w:pPr>
              <w:jc w:val="center"/>
              <w:rPr>
                <w:b/>
              </w:rPr>
            </w:pPr>
            <w:r>
              <w:rPr>
                <w:b/>
              </w:rPr>
              <w:t>Prioriteet I või II</w:t>
            </w:r>
          </w:p>
        </w:tc>
        <w:tc>
          <w:tcPr>
            <w:tcW w:w="708" w:type="dxa"/>
            <w:vAlign w:val="center"/>
          </w:tcPr>
          <w:p w:rsidR="001D1735" w:rsidRPr="003B2A0E" w:rsidRDefault="001D1735" w:rsidP="00305D25">
            <w:pPr>
              <w:jc w:val="center"/>
              <w:rPr>
                <w:b/>
              </w:rPr>
            </w:pPr>
            <w:r w:rsidRPr="003B2A0E">
              <w:rPr>
                <w:b/>
              </w:rPr>
              <w:t>2022</w:t>
            </w:r>
          </w:p>
        </w:tc>
        <w:tc>
          <w:tcPr>
            <w:tcW w:w="709" w:type="dxa"/>
            <w:vAlign w:val="center"/>
          </w:tcPr>
          <w:p w:rsidR="001D1735" w:rsidRPr="003B2A0E" w:rsidRDefault="001D1735" w:rsidP="00305D25">
            <w:pPr>
              <w:jc w:val="center"/>
              <w:rPr>
                <w:b/>
              </w:rPr>
            </w:pPr>
            <w:r w:rsidRPr="003B2A0E">
              <w:rPr>
                <w:b/>
              </w:rPr>
              <w:t>2023</w:t>
            </w:r>
          </w:p>
        </w:tc>
        <w:tc>
          <w:tcPr>
            <w:tcW w:w="709" w:type="dxa"/>
            <w:vAlign w:val="center"/>
          </w:tcPr>
          <w:p w:rsidR="001D1735" w:rsidRPr="003B2A0E" w:rsidRDefault="001D1735" w:rsidP="00305D25">
            <w:pPr>
              <w:jc w:val="center"/>
              <w:rPr>
                <w:b/>
              </w:rPr>
            </w:pPr>
            <w:r w:rsidRPr="003B2A0E">
              <w:rPr>
                <w:b/>
              </w:rPr>
              <w:t>2024</w:t>
            </w:r>
          </w:p>
        </w:tc>
        <w:tc>
          <w:tcPr>
            <w:tcW w:w="850" w:type="dxa"/>
            <w:vAlign w:val="center"/>
          </w:tcPr>
          <w:p w:rsidR="001D1735" w:rsidRPr="003B2A0E" w:rsidRDefault="001D1735" w:rsidP="00305D25">
            <w:pPr>
              <w:jc w:val="center"/>
              <w:rPr>
                <w:b/>
              </w:rPr>
            </w:pPr>
            <w:r>
              <w:rPr>
                <w:b/>
              </w:rPr>
              <w:t>2025</w:t>
            </w:r>
          </w:p>
        </w:tc>
        <w:tc>
          <w:tcPr>
            <w:tcW w:w="1986" w:type="dxa"/>
            <w:vAlign w:val="center"/>
          </w:tcPr>
          <w:p w:rsidR="001D1735" w:rsidRPr="003B2A0E" w:rsidRDefault="001D1735" w:rsidP="00305D25">
            <w:pPr>
              <w:jc w:val="center"/>
              <w:rPr>
                <w:b/>
              </w:rPr>
            </w:pPr>
            <w:r w:rsidRPr="003B2A0E">
              <w:rPr>
                <w:b/>
              </w:rPr>
              <w:t>Vastutaja/elluviija</w:t>
            </w:r>
          </w:p>
        </w:tc>
        <w:tc>
          <w:tcPr>
            <w:tcW w:w="4534" w:type="dxa"/>
            <w:vAlign w:val="center"/>
          </w:tcPr>
          <w:p w:rsidR="001D1735" w:rsidRPr="003B2A0E" w:rsidRDefault="001D1735" w:rsidP="00305D25">
            <w:pPr>
              <w:jc w:val="center"/>
              <w:rPr>
                <w:b/>
              </w:rPr>
            </w:pPr>
            <w:r w:rsidRPr="00245A68">
              <w:rPr>
                <w:b/>
              </w:rPr>
              <w:t>Selgitus</w:t>
            </w:r>
          </w:p>
        </w:tc>
      </w:tr>
      <w:tr w:rsidR="001D1735" w:rsidRPr="003B2A0E" w:rsidTr="005D5576">
        <w:trPr>
          <w:jc w:val="center"/>
        </w:trPr>
        <w:tc>
          <w:tcPr>
            <w:tcW w:w="4106" w:type="dxa"/>
          </w:tcPr>
          <w:p w:rsidR="001D1735" w:rsidRPr="00F223B1" w:rsidRDefault="001D1735" w:rsidP="001D1735">
            <w:r w:rsidRPr="00F223B1">
              <w:t>Teavitus mahetooraine vajaduse osas (pressiteade jm)</w:t>
            </w:r>
          </w:p>
        </w:tc>
        <w:tc>
          <w:tcPr>
            <w:tcW w:w="1559" w:type="dxa"/>
          </w:tcPr>
          <w:p w:rsidR="001D1735" w:rsidRDefault="001D1735" w:rsidP="001D1735">
            <w:r>
              <w:t>Mahetootjad ja -töötlejad</w:t>
            </w:r>
          </w:p>
        </w:tc>
        <w:tc>
          <w:tcPr>
            <w:tcW w:w="1134" w:type="dxa"/>
            <w:vAlign w:val="center"/>
          </w:tcPr>
          <w:p w:rsidR="001D1735" w:rsidRDefault="001D1735" w:rsidP="001D1735">
            <w:pPr>
              <w:jc w:val="center"/>
            </w:pPr>
            <w:r>
              <w:t>I</w:t>
            </w:r>
          </w:p>
        </w:tc>
        <w:tc>
          <w:tcPr>
            <w:tcW w:w="708" w:type="dxa"/>
          </w:tcPr>
          <w:p w:rsidR="001D1735" w:rsidRPr="003B2A0E" w:rsidRDefault="001D1735" w:rsidP="001D1735">
            <w:pPr>
              <w:jc w:val="center"/>
            </w:pPr>
            <w:r>
              <w:t>x</w:t>
            </w:r>
          </w:p>
        </w:tc>
        <w:tc>
          <w:tcPr>
            <w:tcW w:w="709" w:type="dxa"/>
          </w:tcPr>
          <w:p w:rsidR="001D1735" w:rsidRPr="003B2A0E" w:rsidRDefault="001D1735" w:rsidP="001D1735">
            <w:pPr>
              <w:jc w:val="center"/>
            </w:pPr>
            <w:r>
              <w:t>x</w:t>
            </w:r>
          </w:p>
        </w:tc>
        <w:tc>
          <w:tcPr>
            <w:tcW w:w="709" w:type="dxa"/>
          </w:tcPr>
          <w:p w:rsidR="001D1735" w:rsidRPr="003B2A0E" w:rsidRDefault="001D1735" w:rsidP="001D1735">
            <w:pPr>
              <w:jc w:val="center"/>
            </w:pPr>
            <w:r>
              <w:t>x</w:t>
            </w:r>
          </w:p>
        </w:tc>
        <w:tc>
          <w:tcPr>
            <w:tcW w:w="850" w:type="dxa"/>
          </w:tcPr>
          <w:p w:rsidR="001D1735" w:rsidRPr="003B2A0E" w:rsidRDefault="001D1735" w:rsidP="001D1735">
            <w:pPr>
              <w:jc w:val="center"/>
            </w:pPr>
            <w:r>
              <w:t>x</w:t>
            </w:r>
          </w:p>
        </w:tc>
        <w:tc>
          <w:tcPr>
            <w:tcW w:w="1986" w:type="dxa"/>
          </w:tcPr>
          <w:p w:rsidR="001D1735" w:rsidRPr="003B2A0E" w:rsidRDefault="001D1735" w:rsidP="001D1735"/>
        </w:tc>
        <w:tc>
          <w:tcPr>
            <w:tcW w:w="4534" w:type="dxa"/>
          </w:tcPr>
          <w:p w:rsidR="001D1735" w:rsidRDefault="001D1735" w:rsidP="001D1735">
            <w:r>
              <w:t xml:space="preserve">Pressiteade </w:t>
            </w:r>
          </w:p>
        </w:tc>
      </w:tr>
      <w:tr w:rsidR="001D1735" w:rsidRPr="003B2A0E" w:rsidTr="005D5576">
        <w:trPr>
          <w:jc w:val="center"/>
        </w:trPr>
        <w:tc>
          <w:tcPr>
            <w:tcW w:w="4106" w:type="dxa"/>
          </w:tcPr>
          <w:p w:rsidR="001D1735" w:rsidRDefault="001D1735" w:rsidP="001D1735">
            <w:r>
              <w:t>Maakondliku mahetoidu andmebaasi loomine, kus on kirjas reaalajas kättesaadav tooraine</w:t>
            </w:r>
          </w:p>
        </w:tc>
        <w:tc>
          <w:tcPr>
            <w:tcW w:w="1559" w:type="dxa"/>
          </w:tcPr>
          <w:p w:rsidR="001D1735" w:rsidRPr="003B2A0E" w:rsidRDefault="001D1735" w:rsidP="001D1735">
            <w:r>
              <w:t>Asutused,  mahetootjad ja -töötlejad</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1D1735" w:rsidP="001D1735">
            <w:pPr>
              <w:jc w:val="center"/>
            </w:pP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Default="001D1735" w:rsidP="001D1735">
            <w:pPr>
              <w:jc w:val="center"/>
            </w:pPr>
            <w:r>
              <w:t>x</w:t>
            </w:r>
          </w:p>
        </w:tc>
        <w:tc>
          <w:tcPr>
            <w:tcW w:w="1986" w:type="dxa"/>
          </w:tcPr>
          <w:p w:rsidR="001D1735" w:rsidRDefault="00576D42" w:rsidP="001D1735">
            <w:r>
              <w:t>AMF, LET, Taluliit, Arenduskeskus leiab partneri koostöös</w:t>
            </w:r>
          </w:p>
        </w:tc>
        <w:tc>
          <w:tcPr>
            <w:tcW w:w="4534" w:type="dxa"/>
          </w:tcPr>
          <w:p w:rsidR="001D1735" w:rsidRPr="003B2A0E" w:rsidRDefault="001D1735" w:rsidP="001D1735">
            <w:r>
              <w:t>Sisaldab kogu mahetooraine kättesaadavust Võrumaal (sh hulgiladude pakkumised ja import tooted)</w:t>
            </w:r>
            <w:r w:rsidR="00DB562B">
              <w:t xml:space="preserve">. </w:t>
            </w:r>
            <w:r w:rsidR="003F608A">
              <w:t xml:space="preserve"> LEADER tegevusgrupi strateegias mahetooraine kättesaadavust toetavate tegevuste lisamine, projektide taotlemine.</w:t>
            </w:r>
          </w:p>
        </w:tc>
      </w:tr>
      <w:tr w:rsidR="001D1735" w:rsidRPr="003B2A0E" w:rsidTr="005D5576">
        <w:trPr>
          <w:jc w:val="center"/>
        </w:trPr>
        <w:tc>
          <w:tcPr>
            <w:tcW w:w="4106" w:type="dxa"/>
          </w:tcPr>
          <w:p w:rsidR="001D1735" w:rsidRPr="003B2A0E" w:rsidRDefault="001D1735" w:rsidP="001D1735">
            <w:r>
              <w:t>Regulaarne mahetootjate ja nende võimekuse kaardistamine (vald, maakond, Lõuna-Eesti piirkond), to</w:t>
            </w:r>
            <w:r w:rsidRPr="00D559A3">
              <w:t xml:space="preserve">otepõhiselt tootjate </w:t>
            </w:r>
            <w:r>
              <w:t xml:space="preserve">info </w:t>
            </w:r>
            <w:r w:rsidRPr="00D559A3">
              <w:t>koondamine</w:t>
            </w:r>
            <w:r>
              <w:t xml:space="preserve"> ja edastamine</w:t>
            </w:r>
          </w:p>
        </w:tc>
        <w:tc>
          <w:tcPr>
            <w:tcW w:w="1559" w:type="dxa"/>
          </w:tcPr>
          <w:p w:rsidR="001D1735" w:rsidRDefault="001D1735" w:rsidP="001D1735">
            <w:r>
              <w:t>Mahetootjad</w:t>
            </w:r>
          </w:p>
          <w:p w:rsidR="001D1735" w:rsidRPr="003B2A0E" w:rsidRDefault="001D1735" w:rsidP="001D1735">
            <w:r>
              <w:t>Kool, lasteaed</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Default="001D1735" w:rsidP="001D1735">
            <w:pPr>
              <w:jc w:val="center"/>
            </w:pPr>
            <w:r>
              <w:t>x</w:t>
            </w:r>
          </w:p>
        </w:tc>
        <w:tc>
          <w:tcPr>
            <w:tcW w:w="1986" w:type="dxa"/>
          </w:tcPr>
          <w:p w:rsidR="001D1735" w:rsidRPr="003B2A0E" w:rsidRDefault="001D1735" w:rsidP="001D1735">
            <w:r>
              <w:t>Arenduskeskus</w:t>
            </w:r>
          </w:p>
        </w:tc>
        <w:tc>
          <w:tcPr>
            <w:tcW w:w="4534" w:type="dxa"/>
          </w:tcPr>
          <w:p w:rsidR="001D1735" w:rsidRPr="003B2A0E" w:rsidRDefault="001D1735" w:rsidP="001D1735">
            <w:r>
              <w:t>Sisend andmebaasi</w:t>
            </w:r>
            <w:r w:rsidR="000D2899">
              <w:t xml:space="preserve">. </w:t>
            </w:r>
            <w:r w:rsidR="000010C7">
              <w:t>Seda tööd peaks tegema mahetoodete müügist huvitatud organisatsioon.</w:t>
            </w:r>
            <w:bookmarkStart w:id="0" w:name="_GoBack"/>
            <w:bookmarkEnd w:id="0"/>
          </w:p>
        </w:tc>
      </w:tr>
      <w:tr w:rsidR="001D1735" w:rsidRPr="003B2A0E" w:rsidTr="005D5576">
        <w:trPr>
          <w:jc w:val="center"/>
        </w:trPr>
        <w:tc>
          <w:tcPr>
            <w:tcW w:w="4106" w:type="dxa"/>
          </w:tcPr>
          <w:p w:rsidR="001D1735" w:rsidRPr="003B2A0E" w:rsidRDefault="001D1735" w:rsidP="000111C0">
            <w:r>
              <w:t xml:space="preserve">Mahetootjate </w:t>
            </w:r>
            <w:proofErr w:type="spellStart"/>
            <w:r>
              <w:t>võrgustumisele</w:t>
            </w:r>
            <w:proofErr w:type="spellEnd"/>
            <w:r>
              <w:t xml:space="preserve"> ja piirkondliku organisatsiooni loomisele kaasaaitamine</w:t>
            </w:r>
            <w:r w:rsidR="00576D42">
              <w:t xml:space="preserve"> mahetooraine pakkumiseks</w:t>
            </w:r>
          </w:p>
        </w:tc>
        <w:tc>
          <w:tcPr>
            <w:tcW w:w="1559" w:type="dxa"/>
          </w:tcPr>
          <w:p w:rsidR="001D1735" w:rsidRPr="003B2A0E" w:rsidRDefault="001D1735" w:rsidP="001D1735">
            <w:r>
              <w:t>Mahetootjad ja -töötlejad</w:t>
            </w:r>
          </w:p>
        </w:tc>
        <w:tc>
          <w:tcPr>
            <w:tcW w:w="1134" w:type="dxa"/>
            <w:vAlign w:val="center"/>
          </w:tcPr>
          <w:p w:rsidR="001D1735" w:rsidRPr="003B2A0E" w:rsidRDefault="00DB562B" w:rsidP="001D1735">
            <w:pPr>
              <w:jc w:val="center"/>
            </w:pPr>
            <w:r>
              <w:t>I</w:t>
            </w:r>
          </w:p>
        </w:tc>
        <w:tc>
          <w:tcPr>
            <w:tcW w:w="708" w:type="dxa"/>
            <w:vAlign w:val="center"/>
          </w:tcPr>
          <w:p w:rsidR="001D1735" w:rsidRPr="003B2A0E" w:rsidRDefault="00576D42" w:rsidP="001D1735">
            <w:pPr>
              <w:jc w:val="center"/>
            </w:pPr>
            <w:r>
              <w:t>(</w:t>
            </w:r>
            <w:r w:rsidR="001D1735">
              <w:t>x</w:t>
            </w:r>
            <w:r>
              <w:t>)</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0010C7" w:rsidP="001D1735">
            <w:pPr>
              <w:jc w:val="center"/>
            </w:pPr>
            <w:r>
              <w:t>x</w:t>
            </w:r>
          </w:p>
        </w:tc>
        <w:tc>
          <w:tcPr>
            <w:tcW w:w="850" w:type="dxa"/>
            <w:vAlign w:val="center"/>
          </w:tcPr>
          <w:p w:rsidR="001D1735" w:rsidRDefault="000010C7" w:rsidP="001D1735">
            <w:pPr>
              <w:jc w:val="center"/>
            </w:pPr>
            <w:r>
              <w:t>x</w:t>
            </w:r>
          </w:p>
        </w:tc>
        <w:tc>
          <w:tcPr>
            <w:tcW w:w="1986" w:type="dxa"/>
          </w:tcPr>
          <w:p w:rsidR="001D1735" w:rsidRPr="003B2A0E" w:rsidRDefault="001D1735" w:rsidP="001D1735">
            <w:r>
              <w:t>Arenduskeskus</w:t>
            </w:r>
            <w:r w:rsidR="000010C7">
              <w:t xml:space="preserve"> käivitab</w:t>
            </w:r>
            <w:r>
              <w:t>, Setomaa Liit</w:t>
            </w:r>
            <w:r w:rsidR="000D2899">
              <w:t>, Taluliit</w:t>
            </w:r>
          </w:p>
        </w:tc>
        <w:tc>
          <w:tcPr>
            <w:tcW w:w="4534" w:type="dxa"/>
          </w:tcPr>
          <w:p w:rsidR="001D1735" w:rsidRPr="003B2A0E" w:rsidRDefault="000010C7" w:rsidP="001D1735">
            <w:r>
              <w:t xml:space="preserve">Võimaldab teha </w:t>
            </w:r>
            <w:proofErr w:type="spellStart"/>
            <w:r>
              <w:t>ühispakkumisi</w:t>
            </w:r>
            <w:proofErr w:type="spellEnd"/>
            <w:r w:rsidR="000111C0">
              <w:t xml:space="preserve"> ja osaleda ühiselt </w:t>
            </w:r>
            <w:r>
              <w:t>hangetes</w:t>
            </w:r>
            <w:r w:rsidR="000111C0">
              <w:t>, saab rajada logistikakeskuse</w:t>
            </w:r>
            <w:r>
              <w:t>. Seotud andmebaasiga ja mahetootjate huvide esindamisega.</w:t>
            </w:r>
          </w:p>
        </w:tc>
      </w:tr>
      <w:tr w:rsidR="001D1735" w:rsidRPr="003B2A0E" w:rsidTr="005D5576">
        <w:trPr>
          <w:jc w:val="center"/>
        </w:trPr>
        <w:tc>
          <w:tcPr>
            <w:tcW w:w="4106" w:type="dxa"/>
          </w:tcPr>
          <w:p w:rsidR="001D1735" w:rsidRPr="003B2A0E" w:rsidRDefault="001D1735" w:rsidP="001D1735">
            <w:r>
              <w:t>Konkreetsele haridusasutusele suunatud kohaliku mahetooraine pakkumise koondamine ja edastamine</w:t>
            </w:r>
          </w:p>
        </w:tc>
        <w:tc>
          <w:tcPr>
            <w:tcW w:w="1559" w:type="dxa"/>
          </w:tcPr>
          <w:p w:rsidR="001D1735" w:rsidRPr="003B2A0E" w:rsidRDefault="001D1735" w:rsidP="001D1735">
            <w:r>
              <w:t>Kool, lasteaed</w:t>
            </w:r>
          </w:p>
        </w:tc>
        <w:tc>
          <w:tcPr>
            <w:tcW w:w="1134" w:type="dxa"/>
            <w:vAlign w:val="center"/>
          </w:tcPr>
          <w:p w:rsidR="001D1735" w:rsidRPr="003B2A0E" w:rsidRDefault="000010C7"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DB562B" w:rsidP="001D1735">
            <w:pPr>
              <w:jc w:val="center"/>
            </w:pPr>
            <w:r>
              <w:t>x</w:t>
            </w:r>
          </w:p>
        </w:tc>
        <w:tc>
          <w:tcPr>
            <w:tcW w:w="709" w:type="dxa"/>
            <w:vAlign w:val="center"/>
          </w:tcPr>
          <w:p w:rsidR="001D1735" w:rsidRPr="003B2A0E" w:rsidRDefault="001D1735" w:rsidP="001D1735">
            <w:pPr>
              <w:jc w:val="center"/>
            </w:pPr>
          </w:p>
        </w:tc>
        <w:tc>
          <w:tcPr>
            <w:tcW w:w="850" w:type="dxa"/>
            <w:vAlign w:val="center"/>
          </w:tcPr>
          <w:p w:rsidR="001D1735" w:rsidRPr="003B2A0E" w:rsidRDefault="001D1735" w:rsidP="001D1735">
            <w:pPr>
              <w:jc w:val="center"/>
            </w:pPr>
          </w:p>
        </w:tc>
        <w:tc>
          <w:tcPr>
            <w:tcW w:w="1986" w:type="dxa"/>
          </w:tcPr>
          <w:p w:rsidR="001D1735" w:rsidRPr="003B2A0E" w:rsidRDefault="001D1735" w:rsidP="001D1735">
            <w:r>
              <w:t>Arenduskeskus, mahetootjad</w:t>
            </w:r>
          </w:p>
        </w:tc>
        <w:tc>
          <w:tcPr>
            <w:tcW w:w="4534" w:type="dxa"/>
          </w:tcPr>
          <w:p w:rsidR="001D1735" w:rsidRPr="003B2A0E" w:rsidRDefault="001D1735" w:rsidP="001D1735">
            <w:r>
              <w:t>Kuni tekib toimiv piirkondlik organisatsioon mahetooraine pakkumiseks</w:t>
            </w:r>
          </w:p>
        </w:tc>
      </w:tr>
      <w:tr w:rsidR="001D1735" w:rsidRPr="003B2A0E" w:rsidTr="005D5576">
        <w:trPr>
          <w:jc w:val="center"/>
        </w:trPr>
        <w:tc>
          <w:tcPr>
            <w:tcW w:w="4106" w:type="dxa"/>
          </w:tcPr>
          <w:p w:rsidR="001D1735" w:rsidRDefault="001D1735" w:rsidP="001D1735">
            <w:r>
              <w:t>Praeguste mahetootjate ja –töötlejate motiveerimine tootmismahtude suurendamiseks, tavatootjate motiveerimine alustamaks üleminekut mahetootmisele ja –töötlemisele</w:t>
            </w:r>
          </w:p>
          <w:p w:rsidR="005D5576" w:rsidRDefault="005D5576" w:rsidP="001D1735"/>
        </w:tc>
        <w:tc>
          <w:tcPr>
            <w:tcW w:w="1559" w:type="dxa"/>
          </w:tcPr>
          <w:p w:rsidR="001D1735" w:rsidRPr="003B2A0E" w:rsidRDefault="001D1735" w:rsidP="001D1735">
            <w:r>
              <w:t>Mahe- ja tavatootjad/töötlejad</w:t>
            </w:r>
          </w:p>
        </w:tc>
        <w:tc>
          <w:tcPr>
            <w:tcW w:w="1134" w:type="dxa"/>
            <w:vAlign w:val="center"/>
          </w:tcPr>
          <w:p w:rsidR="001D1735" w:rsidRPr="003B2A0E" w:rsidRDefault="00DB562B"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Default="001D1735" w:rsidP="001D1735">
            <w:pPr>
              <w:jc w:val="center"/>
            </w:pPr>
            <w:r>
              <w:t>x</w:t>
            </w:r>
          </w:p>
        </w:tc>
        <w:tc>
          <w:tcPr>
            <w:tcW w:w="1986" w:type="dxa"/>
          </w:tcPr>
          <w:p w:rsidR="001D1735" w:rsidRDefault="001D1735" w:rsidP="001D1735">
            <w:r>
              <w:t>Arenduskeskus, Setomaa Liit</w:t>
            </w:r>
            <w:r w:rsidR="00DB562B">
              <w:t xml:space="preserve">, </w:t>
            </w:r>
            <w:proofErr w:type="spellStart"/>
            <w:r w:rsidR="00DB562B">
              <w:t>KOVid</w:t>
            </w:r>
            <w:proofErr w:type="spellEnd"/>
            <w:r w:rsidR="00DB562B">
              <w:t>, UMA MEKK, Seto Köö</w:t>
            </w:r>
            <w:r w:rsidR="000010C7">
              <w:t>k</w:t>
            </w:r>
            <w:r w:rsidR="00DB562B">
              <w:t xml:space="preserve"> </w:t>
            </w:r>
          </w:p>
        </w:tc>
        <w:tc>
          <w:tcPr>
            <w:tcW w:w="4534" w:type="dxa"/>
          </w:tcPr>
          <w:p w:rsidR="001D1735" w:rsidRPr="003B2A0E" w:rsidRDefault="000010C7" w:rsidP="00305D25">
            <w:r>
              <w:t xml:space="preserve">Ka uute tehnoloogiate kasutuselevõtt, innovatsioon. </w:t>
            </w:r>
            <w:r w:rsidR="00305D25">
              <w:t xml:space="preserve">Sh LEADER tegevusgrupi strateegias mahetooraine kättesaadavust toetavate tegevuste lisamine, projektide taotlemine. </w:t>
            </w:r>
          </w:p>
        </w:tc>
      </w:tr>
      <w:tr w:rsidR="005D5576" w:rsidRPr="003B2A0E" w:rsidTr="005D5576">
        <w:trPr>
          <w:jc w:val="center"/>
        </w:trPr>
        <w:tc>
          <w:tcPr>
            <w:tcW w:w="4106" w:type="dxa"/>
            <w:vAlign w:val="center"/>
          </w:tcPr>
          <w:p w:rsidR="005D5576" w:rsidRPr="003B2A0E" w:rsidRDefault="005D5576" w:rsidP="00305D25">
            <w:pPr>
              <w:jc w:val="center"/>
              <w:rPr>
                <w:b/>
              </w:rPr>
            </w:pPr>
            <w:r>
              <w:rPr>
                <w:b/>
              </w:rPr>
              <w:lastRenderedPageBreak/>
              <w:t>Tegevus</w:t>
            </w:r>
          </w:p>
        </w:tc>
        <w:tc>
          <w:tcPr>
            <w:tcW w:w="1559" w:type="dxa"/>
            <w:vAlign w:val="center"/>
          </w:tcPr>
          <w:p w:rsidR="005D5576" w:rsidRDefault="005D5576" w:rsidP="00305D25">
            <w:pPr>
              <w:jc w:val="center"/>
              <w:rPr>
                <w:b/>
              </w:rPr>
            </w:pPr>
            <w:r w:rsidRPr="00B14A55">
              <w:rPr>
                <w:b/>
              </w:rPr>
              <w:t>Sihtgrupp</w:t>
            </w:r>
          </w:p>
        </w:tc>
        <w:tc>
          <w:tcPr>
            <w:tcW w:w="1134" w:type="dxa"/>
            <w:vAlign w:val="center"/>
          </w:tcPr>
          <w:p w:rsidR="005D5576" w:rsidRPr="003B2A0E" w:rsidRDefault="005D5576" w:rsidP="00305D25">
            <w:pPr>
              <w:jc w:val="center"/>
              <w:rPr>
                <w:b/>
              </w:rPr>
            </w:pPr>
            <w:r>
              <w:rPr>
                <w:b/>
              </w:rPr>
              <w:t>Prioriteet I või II</w:t>
            </w:r>
          </w:p>
        </w:tc>
        <w:tc>
          <w:tcPr>
            <w:tcW w:w="708" w:type="dxa"/>
            <w:vAlign w:val="center"/>
          </w:tcPr>
          <w:p w:rsidR="005D5576" w:rsidRPr="003B2A0E" w:rsidRDefault="005D5576" w:rsidP="00305D25">
            <w:pPr>
              <w:jc w:val="center"/>
              <w:rPr>
                <w:b/>
              </w:rPr>
            </w:pPr>
            <w:r w:rsidRPr="003B2A0E">
              <w:rPr>
                <w:b/>
              </w:rPr>
              <w:t>2022</w:t>
            </w:r>
          </w:p>
        </w:tc>
        <w:tc>
          <w:tcPr>
            <w:tcW w:w="709" w:type="dxa"/>
            <w:vAlign w:val="center"/>
          </w:tcPr>
          <w:p w:rsidR="005D5576" w:rsidRPr="003B2A0E" w:rsidRDefault="005D5576" w:rsidP="00305D25">
            <w:pPr>
              <w:jc w:val="center"/>
              <w:rPr>
                <w:b/>
              </w:rPr>
            </w:pPr>
            <w:r w:rsidRPr="003B2A0E">
              <w:rPr>
                <w:b/>
              </w:rPr>
              <w:t>2023</w:t>
            </w:r>
          </w:p>
        </w:tc>
        <w:tc>
          <w:tcPr>
            <w:tcW w:w="709" w:type="dxa"/>
            <w:vAlign w:val="center"/>
          </w:tcPr>
          <w:p w:rsidR="005D5576" w:rsidRPr="003B2A0E" w:rsidRDefault="005D5576" w:rsidP="00305D25">
            <w:pPr>
              <w:jc w:val="center"/>
              <w:rPr>
                <w:b/>
              </w:rPr>
            </w:pPr>
            <w:r w:rsidRPr="003B2A0E">
              <w:rPr>
                <w:b/>
              </w:rPr>
              <w:t>2024</w:t>
            </w:r>
          </w:p>
        </w:tc>
        <w:tc>
          <w:tcPr>
            <w:tcW w:w="850" w:type="dxa"/>
            <w:vAlign w:val="center"/>
          </w:tcPr>
          <w:p w:rsidR="005D5576" w:rsidRPr="003B2A0E" w:rsidRDefault="005D5576" w:rsidP="00305D25">
            <w:pPr>
              <w:jc w:val="center"/>
              <w:rPr>
                <w:b/>
              </w:rPr>
            </w:pPr>
            <w:r>
              <w:rPr>
                <w:b/>
              </w:rPr>
              <w:t>2025</w:t>
            </w:r>
          </w:p>
        </w:tc>
        <w:tc>
          <w:tcPr>
            <w:tcW w:w="1986" w:type="dxa"/>
            <w:vAlign w:val="center"/>
          </w:tcPr>
          <w:p w:rsidR="005D5576" w:rsidRPr="003B2A0E" w:rsidRDefault="005D5576" w:rsidP="00305D25">
            <w:pPr>
              <w:jc w:val="center"/>
              <w:rPr>
                <w:b/>
              </w:rPr>
            </w:pPr>
            <w:r w:rsidRPr="003B2A0E">
              <w:rPr>
                <w:b/>
              </w:rPr>
              <w:t>Vastutaja/elluviija</w:t>
            </w:r>
          </w:p>
        </w:tc>
        <w:tc>
          <w:tcPr>
            <w:tcW w:w="4534" w:type="dxa"/>
            <w:vAlign w:val="center"/>
          </w:tcPr>
          <w:p w:rsidR="005D5576" w:rsidRPr="003B2A0E" w:rsidRDefault="005D5576" w:rsidP="00305D25">
            <w:pPr>
              <w:jc w:val="center"/>
              <w:rPr>
                <w:b/>
              </w:rPr>
            </w:pPr>
            <w:r w:rsidRPr="00245A68">
              <w:rPr>
                <w:b/>
              </w:rPr>
              <w:t>Selgitus</w:t>
            </w:r>
          </w:p>
        </w:tc>
      </w:tr>
      <w:tr w:rsidR="005D5576" w:rsidRPr="003B2A0E" w:rsidTr="005D5576">
        <w:trPr>
          <w:jc w:val="center"/>
        </w:trPr>
        <w:tc>
          <w:tcPr>
            <w:tcW w:w="4106" w:type="dxa"/>
          </w:tcPr>
          <w:p w:rsidR="005D5576" w:rsidRPr="003B2A0E" w:rsidRDefault="005D5576" w:rsidP="005D5576">
            <w:r w:rsidRPr="00D559A3">
              <w:t xml:space="preserve">Maakonna tasemel </w:t>
            </w:r>
            <w:r>
              <w:t xml:space="preserve">esmatöötlemise, hoiustamis- ja </w:t>
            </w:r>
            <w:r w:rsidRPr="00D559A3">
              <w:t>logistikak</w:t>
            </w:r>
            <w:r>
              <w:t>eskuse rajamine</w:t>
            </w:r>
          </w:p>
        </w:tc>
        <w:tc>
          <w:tcPr>
            <w:tcW w:w="1559" w:type="dxa"/>
          </w:tcPr>
          <w:p w:rsidR="005D5576" w:rsidRPr="003B2A0E" w:rsidRDefault="005D5576" w:rsidP="005D5576">
            <w:r>
              <w:t>Mahetootjad ja -töötlejad</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Default="005D5576" w:rsidP="005D5576">
            <w:pPr>
              <w:jc w:val="center"/>
            </w:pPr>
            <w:r>
              <w:t>x</w:t>
            </w:r>
          </w:p>
        </w:tc>
        <w:tc>
          <w:tcPr>
            <w:tcW w:w="1986" w:type="dxa"/>
          </w:tcPr>
          <w:p w:rsidR="005D5576" w:rsidRPr="003B2A0E" w:rsidRDefault="005D5576" w:rsidP="005D5576">
            <w:r>
              <w:t>Arenduskeskus, Setomaa Liit, mahetootjad</w:t>
            </w:r>
          </w:p>
        </w:tc>
        <w:tc>
          <w:tcPr>
            <w:tcW w:w="4534" w:type="dxa"/>
          </w:tcPr>
          <w:p w:rsidR="005D5576" w:rsidRPr="003B2A0E" w:rsidRDefault="005D5576" w:rsidP="005D5576">
            <w:r>
              <w:t>Suunatud väiketootjatele. Võimalik asukoht/pilootala Obinitsa (marjade olemas, edasi mahlad, püreed jm). Võimalik, et erinevatel kultuuridel erinevad asukohad. Ladustamine, esmatöötlemine, logistika korraldamine</w:t>
            </w:r>
          </w:p>
        </w:tc>
      </w:tr>
      <w:tr w:rsidR="005D5576" w:rsidRPr="003B2A0E" w:rsidTr="005D5576">
        <w:trPr>
          <w:jc w:val="center"/>
        </w:trPr>
        <w:tc>
          <w:tcPr>
            <w:tcW w:w="4106" w:type="dxa"/>
          </w:tcPr>
          <w:p w:rsidR="005D5576" w:rsidRPr="00D559A3" w:rsidRDefault="005D5576" w:rsidP="005D5576">
            <w:proofErr w:type="spellStart"/>
            <w:r>
              <w:t>Hulgifirmades</w:t>
            </w:r>
            <w:proofErr w:type="spellEnd"/>
            <w:r>
              <w:t xml:space="preserve"> mahetooraine valiku suurendamine ja logistika tagamine (sh mahetunnustuse taotlemine)</w:t>
            </w:r>
          </w:p>
        </w:tc>
        <w:tc>
          <w:tcPr>
            <w:tcW w:w="1559" w:type="dxa"/>
          </w:tcPr>
          <w:p w:rsidR="005D5576" w:rsidRDefault="005D5576" w:rsidP="005D5576">
            <w:proofErr w:type="spellStart"/>
            <w:r>
              <w:t>Hulgifirma</w:t>
            </w:r>
            <w:proofErr w:type="spellEnd"/>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Default="005D5576" w:rsidP="005D5576">
            <w:pPr>
              <w:jc w:val="center"/>
            </w:pPr>
            <w:r>
              <w:t>x</w:t>
            </w:r>
          </w:p>
        </w:tc>
        <w:tc>
          <w:tcPr>
            <w:tcW w:w="709" w:type="dxa"/>
            <w:vAlign w:val="center"/>
          </w:tcPr>
          <w:p w:rsidR="005D5576" w:rsidRDefault="005D5576" w:rsidP="005D5576">
            <w:pPr>
              <w:jc w:val="center"/>
            </w:pPr>
            <w:r>
              <w:t>x</w:t>
            </w:r>
          </w:p>
        </w:tc>
        <w:tc>
          <w:tcPr>
            <w:tcW w:w="850" w:type="dxa"/>
            <w:vAlign w:val="center"/>
          </w:tcPr>
          <w:p w:rsidR="005D5576" w:rsidRDefault="005D5576" w:rsidP="005D5576">
            <w:pPr>
              <w:jc w:val="center"/>
            </w:pPr>
            <w:r>
              <w:t>x</w:t>
            </w:r>
          </w:p>
        </w:tc>
        <w:tc>
          <w:tcPr>
            <w:tcW w:w="1986" w:type="dxa"/>
          </w:tcPr>
          <w:p w:rsidR="005D5576" w:rsidRDefault="005D5576" w:rsidP="005D5576">
            <w:proofErr w:type="spellStart"/>
            <w:r>
              <w:t>Hulgifirmad</w:t>
            </w:r>
            <w:proofErr w:type="spellEnd"/>
            <w:r>
              <w:t>, mahetootjad</w:t>
            </w:r>
          </w:p>
        </w:tc>
        <w:tc>
          <w:tcPr>
            <w:tcW w:w="4534" w:type="dxa"/>
          </w:tcPr>
          <w:p w:rsidR="005D5576" w:rsidRDefault="005D5576" w:rsidP="005D5576"/>
        </w:tc>
      </w:tr>
      <w:tr w:rsidR="005D5576" w:rsidRPr="003B2A0E" w:rsidTr="005D5576">
        <w:trPr>
          <w:jc w:val="center"/>
        </w:trPr>
        <w:tc>
          <w:tcPr>
            <w:tcW w:w="4106" w:type="dxa"/>
          </w:tcPr>
          <w:p w:rsidR="005D5576" w:rsidRDefault="005D5576" w:rsidP="005D5576">
            <w:r w:rsidRPr="009171BB">
              <w:t>Mahe metsasaaduste korje juhise koostamine ja huviliste nõustamine</w:t>
            </w:r>
          </w:p>
        </w:tc>
        <w:tc>
          <w:tcPr>
            <w:tcW w:w="1559" w:type="dxa"/>
          </w:tcPr>
          <w:p w:rsidR="005D5576" w:rsidRPr="003B2A0E" w:rsidRDefault="005D5576" w:rsidP="005D5576">
            <w:r>
              <w:t>Kool, lasteaed</w:t>
            </w:r>
          </w:p>
        </w:tc>
        <w:tc>
          <w:tcPr>
            <w:tcW w:w="1134" w:type="dxa"/>
            <w:vAlign w:val="center"/>
          </w:tcPr>
          <w:p w:rsidR="005D5576" w:rsidRPr="003B2A0E" w:rsidRDefault="005D5576" w:rsidP="005D5576">
            <w:pPr>
              <w:jc w:val="center"/>
            </w:pPr>
            <w:r>
              <w:t>II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Pr="003B2A0E" w:rsidRDefault="005D5576" w:rsidP="005D5576">
            <w:pPr>
              <w:jc w:val="center"/>
            </w:pPr>
          </w:p>
        </w:tc>
        <w:tc>
          <w:tcPr>
            <w:tcW w:w="1986" w:type="dxa"/>
          </w:tcPr>
          <w:p w:rsidR="005D5576" w:rsidRPr="003B2A0E" w:rsidRDefault="005D5576" w:rsidP="005D5576">
            <w:r>
              <w:t>Arenduskeskus, PTA</w:t>
            </w:r>
          </w:p>
        </w:tc>
        <w:tc>
          <w:tcPr>
            <w:tcW w:w="4534" w:type="dxa"/>
          </w:tcPr>
          <w:p w:rsidR="005D5576" w:rsidRPr="003B2A0E" w:rsidRDefault="005D5576" w:rsidP="005D5576">
            <w:r>
              <w:t>Korjemaa tunnustamise riigilõivu tasumine maakondlikul tasandil</w:t>
            </w:r>
          </w:p>
        </w:tc>
      </w:tr>
      <w:tr w:rsidR="005D5576" w:rsidRPr="003B2A0E" w:rsidTr="005D5576">
        <w:trPr>
          <w:jc w:val="center"/>
        </w:trPr>
        <w:tc>
          <w:tcPr>
            <w:tcW w:w="4106" w:type="dxa"/>
          </w:tcPr>
          <w:p w:rsidR="005D5576" w:rsidRPr="006E72A1" w:rsidRDefault="005D5576" w:rsidP="005D5576">
            <w:r w:rsidRPr="006E72A1">
              <w:t>Tooraine hangetesse kättesaadava mahetooraine nimekirja koostamine</w:t>
            </w:r>
          </w:p>
        </w:tc>
        <w:tc>
          <w:tcPr>
            <w:tcW w:w="1559" w:type="dxa"/>
          </w:tcPr>
          <w:p w:rsidR="005D5576" w:rsidRPr="003B2A0E" w:rsidRDefault="005D5576" w:rsidP="005D5576">
            <w:r>
              <w:t>Kokk, tooraine tellija</w:t>
            </w:r>
          </w:p>
        </w:tc>
        <w:tc>
          <w:tcPr>
            <w:tcW w:w="1134" w:type="dxa"/>
            <w:vAlign w:val="center"/>
          </w:tcPr>
          <w:p w:rsidR="005D5576"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p>
        </w:tc>
        <w:tc>
          <w:tcPr>
            <w:tcW w:w="850" w:type="dxa"/>
            <w:vAlign w:val="center"/>
          </w:tcPr>
          <w:p w:rsidR="005D5576" w:rsidRPr="003B2A0E" w:rsidRDefault="005D5576" w:rsidP="005D5576">
            <w:pPr>
              <w:jc w:val="center"/>
            </w:pPr>
          </w:p>
        </w:tc>
        <w:tc>
          <w:tcPr>
            <w:tcW w:w="1986" w:type="dxa"/>
          </w:tcPr>
          <w:p w:rsidR="005D5576" w:rsidRPr="003B2A0E" w:rsidRDefault="005D5576" w:rsidP="005D5576"/>
        </w:tc>
        <w:tc>
          <w:tcPr>
            <w:tcW w:w="4534" w:type="dxa"/>
          </w:tcPr>
          <w:p w:rsidR="005D5576" w:rsidRPr="003B2A0E" w:rsidRDefault="005D5576" w:rsidP="005D5576">
            <w:r>
              <w:t>Nimekiri arvestab maakondliku mahetooraine kättesaadavust kuni juhise valmimiseni</w:t>
            </w:r>
          </w:p>
        </w:tc>
      </w:tr>
      <w:tr w:rsidR="005D5576" w:rsidRPr="003B2A0E" w:rsidTr="005D5576">
        <w:trPr>
          <w:jc w:val="center"/>
        </w:trPr>
        <w:tc>
          <w:tcPr>
            <w:tcW w:w="4106" w:type="dxa"/>
          </w:tcPr>
          <w:p w:rsidR="005D5576" w:rsidRPr="006E72A1" w:rsidRDefault="005D5576" w:rsidP="005D5576">
            <w:r w:rsidRPr="006E72A1">
              <w:t>Hangete koostamise juhis mahetooraine kasutuselevõtuks</w:t>
            </w:r>
          </w:p>
        </w:tc>
        <w:tc>
          <w:tcPr>
            <w:tcW w:w="1559" w:type="dxa"/>
          </w:tcPr>
          <w:p w:rsidR="005D5576" w:rsidRPr="003B2A0E" w:rsidRDefault="005D5576" w:rsidP="005D5576">
            <w:r>
              <w:t>Hanke koostaja (asutus)</w:t>
            </w:r>
          </w:p>
        </w:tc>
        <w:tc>
          <w:tcPr>
            <w:tcW w:w="1134" w:type="dxa"/>
            <w:vAlign w:val="center"/>
          </w:tcPr>
          <w:p w:rsidR="005D5576" w:rsidRDefault="005D5576" w:rsidP="005D5576">
            <w:pPr>
              <w:jc w:val="center"/>
            </w:pPr>
            <w:r>
              <w:t>I</w:t>
            </w:r>
          </w:p>
        </w:tc>
        <w:tc>
          <w:tcPr>
            <w:tcW w:w="708" w:type="dxa"/>
            <w:vAlign w:val="center"/>
          </w:tcPr>
          <w:p w:rsidR="005D5576" w:rsidRDefault="005D5576" w:rsidP="005D5576">
            <w:pPr>
              <w:jc w:val="center"/>
            </w:pPr>
            <w:r>
              <w:t>x</w:t>
            </w:r>
          </w:p>
        </w:tc>
        <w:tc>
          <w:tcPr>
            <w:tcW w:w="709"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p>
        </w:tc>
        <w:tc>
          <w:tcPr>
            <w:tcW w:w="850" w:type="dxa"/>
            <w:vAlign w:val="center"/>
          </w:tcPr>
          <w:p w:rsidR="005D5576" w:rsidRPr="003B2A0E" w:rsidRDefault="005D5576" w:rsidP="005D5576">
            <w:pPr>
              <w:jc w:val="center"/>
            </w:pPr>
          </w:p>
        </w:tc>
        <w:tc>
          <w:tcPr>
            <w:tcW w:w="1986" w:type="dxa"/>
          </w:tcPr>
          <w:p w:rsidR="005D5576" w:rsidRPr="003B2A0E" w:rsidRDefault="005D5576" w:rsidP="005D5576">
            <w:r>
              <w:t xml:space="preserve">Arenduskeskus, </w:t>
            </w:r>
            <w:proofErr w:type="spellStart"/>
            <w:r>
              <w:t>KOVi</w:t>
            </w:r>
            <w:proofErr w:type="spellEnd"/>
            <w:r>
              <w:t xml:space="preserve"> hankespetsialistid</w:t>
            </w:r>
          </w:p>
        </w:tc>
        <w:tc>
          <w:tcPr>
            <w:tcW w:w="4534" w:type="dxa"/>
          </w:tcPr>
          <w:p w:rsidR="005D5576" w:rsidRDefault="005D5576" w:rsidP="005D5576">
            <w:proofErr w:type="spellStart"/>
            <w:r>
              <w:t>Stratkit</w:t>
            </w:r>
            <w:proofErr w:type="spellEnd"/>
            <w:r>
              <w:t xml:space="preserve">+ projekt, koostöös </w:t>
            </w:r>
            <w:proofErr w:type="spellStart"/>
            <w:r>
              <w:t>KOVidega</w:t>
            </w:r>
            <w:proofErr w:type="spellEnd"/>
          </w:p>
        </w:tc>
      </w:tr>
      <w:tr w:rsidR="005D5576" w:rsidRPr="003B2A0E" w:rsidTr="005D5576">
        <w:trPr>
          <w:jc w:val="center"/>
        </w:trPr>
        <w:tc>
          <w:tcPr>
            <w:tcW w:w="4106" w:type="dxa"/>
          </w:tcPr>
          <w:p w:rsidR="005D5576" w:rsidRPr="00545A61" w:rsidRDefault="005D5576" w:rsidP="005D5576">
            <w:r w:rsidRPr="00545A61">
              <w:t>Toitlustaja hanke läbiviimine</w:t>
            </w:r>
            <w:r>
              <w:t xml:space="preserve"> Võru linnas</w:t>
            </w:r>
          </w:p>
        </w:tc>
        <w:tc>
          <w:tcPr>
            <w:tcW w:w="1559" w:type="dxa"/>
          </w:tcPr>
          <w:p w:rsidR="005D5576" w:rsidRDefault="005D5576" w:rsidP="005D5576">
            <w:r>
              <w:t>Hanke koostaja (KOV)</w:t>
            </w:r>
          </w:p>
        </w:tc>
        <w:tc>
          <w:tcPr>
            <w:tcW w:w="1134" w:type="dxa"/>
            <w:vAlign w:val="center"/>
          </w:tcPr>
          <w:p w:rsidR="005D5576" w:rsidRDefault="005D5576" w:rsidP="005D5576">
            <w:pPr>
              <w:jc w:val="center"/>
            </w:pPr>
            <w:r>
              <w:t>II</w:t>
            </w:r>
          </w:p>
        </w:tc>
        <w:tc>
          <w:tcPr>
            <w:tcW w:w="708" w:type="dxa"/>
            <w:vAlign w:val="center"/>
          </w:tcPr>
          <w:p w:rsidR="005D5576" w:rsidRDefault="005D5576" w:rsidP="005D5576">
            <w:pPr>
              <w:jc w:val="center"/>
            </w:pPr>
          </w:p>
        </w:tc>
        <w:tc>
          <w:tcPr>
            <w:tcW w:w="709"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r>
              <w:t>x</w:t>
            </w:r>
          </w:p>
        </w:tc>
        <w:tc>
          <w:tcPr>
            <w:tcW w:w="850" w:type="dxa"/>
            <w:vAlign w:val="center"/>
          </w:tcPr>
          <w:p w:rsidR="005D5576" w:rsidRPr="003B2A0E" w:rsidRDefault="005D5576" w:rsidP="005D5576">
            <w:pPr>
              <w:jc w:val="center"/>
            </w:pPr>
          </w:p>
        </w:tc>
        <w:tc>
          <w:tcPr>
            <w:tcW w:w="1986" w:type="dxa"/>
          </w:tcPr>
          <w:p w:rsidR="005D5576" w:rsidRPr="003B2A0E" w:rsidRDefault="005D5576" w:rsidP="005D5576">
            <w:r>
              <w:t>KOV</w:t>
            </w:r>
          </w:p>
        </w:tc>
        <w:tc>
          <w:tcPr>
            <w:tcW w:w="4534" w:type="dxa"/>
          </w:tcPr>
          <w:p w:rsidR="005D5576" w:rsidRDefault="005D5576" w:rsidP="005D5576">
            <w:r>
              <w:t xml:space="preserve">Järgmises Võru linna koolide hankes peab jätkuma mahetoidu pakkumine vähemalt 20% ulatuses. </w:t>
            </w:r>
          </w:p>
        </w:tc>
      </w:tr>
      <w:tr w:rsidR="005D5576" w:rsidRPr="003B2A0E" w:rsidTr="005D5576">
        <w:trPr>
          <w:jc w:val="center"/>
        </w:trPr>
        <w:tc>
          <w:tcPr>
            <w:tcW w:w="4106" w:type="dxa"/>
          </w:tcPr>
          <w:p w:rsidR="005D5576" w:rsidRPr="00545A61" w:rsidRDefault="005D5576" w:rsidP="005D5576">
            <w:r w:rsidRPr="00545A61">
              <w:t>Tooraine hanke läbiviimine</w:t>
            </w:r>
            <w:r>
              <w:t xml:space="preserve"> Võru vallas</w:t>
            </w:r>
          </w:p>
        </w:tc>
        <w:tc>
          <w:tcPr>
            <w:tcW w:w="1559" w:type="dxa"/>
          </w:tcPr>
          <w:p w:rsidR="005D5576" w:rsidRDefault="005D5576" w:rsidP="005D5576">
            <w:r>
              <w:t>Hanke koostaja (asutus)</w:t>
            </w:r>
          </w:p>
        </w:tc>
        <w:tc>
          <w:tcPr>
            <w:tcW w:w="1134" w:type="dxa"/>
            <w:vAlign w:val="center"/>
          </w:tcPr>
          <w:p w:rsidR="005D5576" w:rsidRDefault="005D5576" w:rsidP="005D5576">
            <w:pPr>
              <w:jc w:val="center"/>
            </w:pPr>
            <w:r>
              <w:t>II</w:t>
            </w:r>
          </w:p>
        </w:tc>
        <w:tc>
          <w:tcPr>
            <w:tcW w:w="708" w:type="dxa"/>
            <w:vAlign w:val="center"/>
          </w:tcPr>
          <w:p w:rsidR="005D5576" w:rsidRDefault="005D5576" w:rsidP="005D5576">
            <w:pPr>
              <w:jc w:val="center"/>
            </w:pPr>
            <w:r>
              <w:t>x</w:t>
            </w:r>
          </w:p>
        </w:tc>
        <w:tc>
          <w:tcPr>
            <w:tcW w:w="709" w:type="dxa"/>
            <w:vAlign w:val="center"/>
          </w:tcPr>
          <w:p w:rsidR="005D5576" w:rsidRPr="003B2A0E" w:rsidRDefault="005D5576" w:rsidP="005D5576">
            <w:pPr>
              <w:jc w:val="center"/>
            </w:pPr>
          </w:p>
        </w:tc>
        <w:tc>
          <w:tcPr>
            <w:tcW w:w="709" w:type="dxa"/>
            <w:vAlign w:val="center"/>
          </w:tcPr>
          <w:p w:rsidR="005D5576" w:rsidRDefault="005D5576" w:rsidP="005D5576">
            <w:pPr>
              <w:jc w:val="center"/>
            </w:pPr>
          </w:p>
        </w:tc>
        <w:tc>
          <w:tcPr>
            <w:tcW w:w="850" w:type="dxa"/>
            <w:vAlign w:val="center"/>
          </w:tcPr>
          <w:p w:rsidR="005D5576" w:rsidRPr="003B2A0E" w:rsidRDefault="005D5576" w:rsidP="005D5576">
            <w:pPr>
              <w:jc w:val="center"/>
            </w:pPr>
          </w:p>
        </w:tc>
        <w:tc>
          <w:tcPr>
            <w:tcW w:w="1986" w:type="dxa"/>
          </w:tcPr>
          <w:p w:rsidR="005D5576" w:rsidRPr="003B2A0E" w:rsidRDefault="005D5576" w:rsidP="005D5576">
            <w:r>
              <w:t>Asutus, KOV</w:t>
            </w:r>
          </w:p>
        </w:tc>
        <w:tc>
          <w:tcPr>
            <w:tcW w:w="4534" w:type="dxa"/>
          </w:tcPr>
          <w:p w:rsidR="005D5576" w:rsidRDefault="005D5576" w:rsidP="005D5576">
            <w:r>
              <w:t xml:space="preserve">Tooraine hankega on oluline saada ka mahetoodete pakkumus. Kaasata kokkasid. Hanke periood </w:t>
            </w:r>
            <w:proofErr w:type="spellStart"/>
            <w:r>
              <w:t>max</w:t>
            </w:r>
            <w:proofErr w:type="spellEnd"/>
            <w:r>
              <w:t xml:space="preserve"> 2 aastat. </w:t>
            </w:r>
          </w:p>
        </w:tc>
      </w:tr>
    </w:tbl>
    <w:p w:rsidR="00E84B1F" w:rsidRDefault="00E84B1F"/>
    <w:p w:rsidR="00D4364A" w:rsidRDefault="00D4364A">
      <w:pPr>
        <w:rPr>
          <w:b/>
          <w:sz w:val="40"/>
        </w:rPr>
      </w:pPr>
      <w:r>
        <w:rPr>
          <w:b/>
          <w:sz w:val="40"/>
        </w:rPr>
        <w:br w:type="page"/>
      </w:r>
    </w:p>
    <w:p w:rsidR="00E84B1F" w:rsidRDefault="00E84B1F" w:rsidP="00DB562B">
      <w:pPr>
        <w:pStyle w:val="Heading1"/>
        <w:numPr>
          <w:ilvl w:val="0"/>
          <w:numId w:val="8"/>
        </w:numPr>
        <w:rPr>
          <w:b/>
        </w:rPr>
      </w:pPr>
      <w:r w:rsidRPr="00D4364A">
        <w:rPr>
          <w:b/>
        </w:rPr>
        <w:lastRenderedPageBreak/>
        <w:t>MAHETOORAINE KASUTUSELEVÕTT</w:t>
      </w:r>
    </w:p>
    <w:p w:rsidR="00DB562B" w:rsidRPr="00DB562B" w:rsidRDefault="00DB562B" w:rsidP="00DB562B">
      <w:pPr>
        <w:pStyle w:val="ListParagraph"/>
      </w:pPr>
    </w:p>
    <w:tbl>
      <w:tblPr>
        <w:tblStyle w:val="TableGrid"/>
        <w:tblpPr w:leftFromText="141" w:rightFromText="141" w:vertAnchor="text" w:tblpXSpec="center" w:tblpY="1"/>
        <w:tblOverlap w:val="never"/>
        <w:tblW w:w="16295" w:type="dxa"/>
        <w:jc w:val="center"/>
        <w:tblLayout w:type="fixed"/>
        <w:tblLook w:val="04A0" w:firstRow="1" w:lastRow="0" w:firstColumn="1" w:lastColumn="0" w:noHBand="0" w:noVBand="1"/>
      </w:tblPr>
      <w:tblGrid>
        <w:gridCol w:w="4106"/>
        <w:gridCol w:w="1559"/>
        <w:gridCol w:w="1134"/>
        <w:gridCol w:w="708"/>
        <w:gridCol w:w="709"/>
        <w:gridCol w:w="709"/>
        <w:gridCol w:w="850"/>
        <w:gridCol w:w="1986"/>
        <w:gridCol w:w="4534"/>
      </w:tblGrid>
      <w:tr w:rsidR="001D1735" w:rsidRPr="003B2A0E" w:rsidTr="005D5576">
        <w:trPr>
          <w:jc w:val="center"/>
        </w:trPr>
        <w:tc>
          <w:tcPr>
            <w:tcW w:w="4106" w:type="dxa"/>
            <w:vAlign w:val="center"/>
          </w:tcPr>
          <w:p w:rsidR="001D1735" w:rsidRPr="003B2A0E" w:rsidRDefault="001D1735" w:rsidP="00305D25">
            <w:pPr>
              <w:jc w:val="center"/>
              <w:rPr>
                <w:b/>
              </w:rPr>
            </w:pPr>
            <w:r>
              <w:rPr>
                <w:b/>
              </w:rPr>
              <w:t>Tegevus</w:t>
            </w:r>
          </w:p>
        </w:tc>
        <w:tc>
          <w:tcPr>
            <w:tcW w:w="1559" w:type="dxa"/>
            <w:vAlign w:val="center"/>
          </w:tcPr>
          <w:p w:rsidR="001D1735" w:rsidRDefault="001D1735" w:rsidP="00305D25">
            <w:pPr>
              <w:jc w:val="center"/>
              <w:rPr>
                <w:b/>
              </w:rPr>
            </w:pPr>
            <w:r w:rsidRPr="00B14A55">
              <w:rPr>
                <w:b/>
              </w:rPr>
              <w:t>Sihtgrupp</w:t>
            </w:r>
          </w:p>
        </w:tc>
        <w:tc>
          <w:tcPr>
            <w:tcW w:w="1134" w:type="dxa"/>
            <w:vAlign w:val="center"/>
          </w:tcPr>
          <w:p w:rsidR="001D1735" w:rsidRPr="003B2A0E" w:rsidRDefault="001D1735" w:rsidP="00305D25">
            <w:pPr>
              <w:jc w:val="center"/>
              <w:rPr>
                <w:b/>
              </w:rPr>
            </w:pPr>
            <w:r>
              <w:rPr>
                <w:b/>
              </w:rPr>
              <w:t>Prioriteet I või II</w:t>
            </w:r>
          </w:p>
        </w:tc>
        <w:tc>
          <w:tcPr>
            <w:tcW w:w="708" w:type="dxa"/>
            <w:vAlign w:val="center"/>
          </w:tcPr>
          <w:p w:rsidR="001D1735" w:rsidRPr="003B2A0E" w:rsidRDefault="001D1735" w:rsidP="00305D25">
            <w:pPr>
              <w:jc w:val="center"/>
              <w:rPr>
                <w:b/>
              </w:rPr>
            </w:pPr>
            <w:r w:rsidRPr="003B2A0E">
              <w:rPr>
                <w:b/>
              </w:rPr>
              <w:t>2022</w:t>
            </w:r>
          </w:p>
        </w:tc>
        <w:tc>
          <w:tcPr>
            <w:tcW w:w="709" w:type="dxa"/>
            <w:vAlign w:val="center"/>
          </w:tcPr>
          <w:p w:rsidR="001D1735" w:rsidRPr="003B2A0E" w:rsidRDefault="001D1735" w:rsidP="00305D25">
            <w:pPr>
              <w:jc w:val="center"/>
              <w:rPr>
                <w:b/>
              </w:rPr>
            </w:pPr>
            <w:r w:rsidRPr="003B2A0E">
              <w:rPr>
                <w:b/>
              </w:rPr>
              <w:t>2023</w:t>
            </w:r>
          </w:p>
        </w:tc>
        <w:tc>
          <w:tcPr>
            <w:tcW w:w="709" w:type="dxa"/>
            <w:vAlign w:val="center"/>
          </w:tcPr>
          <w:p w:rsidR="001D1735" w:rsidRPr="003B2A0E" w:rsidRDefault="001D1735" w:rsidP="00305D25">
            <w:pPr>
              <w:jc w:val="center"/>
              <w:rPr>
                <w:b/>
              </w:rPr>
            </w:pPr>
            <w:r w:rsidRPr="003B2A0E">
              <w:rPr>
                <w:b/>
              </w:rPr>
              <w:t>2024</w:t>
            </w:r>
          </w:p>
        </w:tc>
        <w:tc>
          <w:tcPr>
            <w:tcW w:w="850" w:type="dxa"/>
            <w:vAlign w:val="center"/>
          </w:tcPr>
          <w:p w:rsidR="001D1735" w:rsidRPr="003B2A0E" w:rsidRDefault="001D1735" w:rsidP="00305D25">
            <w:pPr>
              <w:jc w:val="center"/>
              <w:rPr>
                <w:b/>
              </w:rPr>
            </w:pPr>
            <w:r>
              <w:rPr>
                <w:b/>
              </w:rPr>
              <w:t>2025</w:t>
            </w:r>
          </w:p>
        </w:tc>
        <w:tc>
          <w:tcPr>
            <w:tcW w:w="1986" w:type="dxa"/>
            <w:vAlign w:val="center"/>
          </w:tcPr>
          <w:p w:rsidR="001D1735" w:rsidRPr="003B2A0E" w:rsidRDefault="001D1735" w:rsidP="00305D25">
            <w:pPr>
              <w:jc w:val="center"/>
              <w:rPr>
                <w:b/>
              </w:rPr>
            </w:pPr>
            <w:r w:rsidRPr="003B2A0E">
              <w:rPr>
                <w:b/>
              </w:rPr>
              <w:t>Vastutaja/elluviija</w:t>
            </w:r>
          </w:p>
        </w:tc>
        <w:tc>
          <w:tcPr>
            <w:tcW w:w="4534" w:type="dxa"/>
            <w:vAlign w:val="center"/>
          </w:tcPr>
          <w:p w:rsidR="001D1735" w:rsidRPr="003B2A0E" w:rsidRDefault="001D1735" w:rsidP="00305D25">
            <w:pPr>
              <w:jc w:val="center"/>
              <w:rPr>
                <w:b/>
              </w:rPr>
            </w:pPr>
            <w:r w:rsidRPr="00245A68">
              <w:rPr>
                <w:b/>
              </w:rPr>
              <w:t>Selgitus</w:t>
            </w:r>
          </w:p>
        </w:tc>
      </w:tr>
      <w:tr w:rsidR="0074733C" w:rsidRPr="003B2A0E" w:rsidTr="00576D42">
        <w:trPr>
          <w:jc w:val="center"/>
        </w:trPr>
        <w:tc>
          <w:tcPr>
            <w:tcW w:w="4106" w:type="dxa"/>
          </w:tcPr>
          <w:p w:rsidR="0074733C" w:rsidRPr="00A534A2" w:rsidRDefault="00A534A2" w:rsidP="001D1735">
            <w:r w:rsidRPr="00A534A2">
              <w:t xml:space="preserve">Mahetoidu kasutuselevõtu </w:t>
            </w:r>
            <w:r w:rsidR="0074733C" w:rsidRPr="00A534A2">
              <w:t>koordinaator</w:t>
            </w:r>
            <w:r w:rsidRPr="00A534A2">
              <w:t xml:space="preserve">i </w:t>
            </w:r>
            <w:r>
              <w:t>ametikoha loomine</w:t>
            </w:r>
          </w:p>
        </w:tc>
        <w:tc>
          <w:tcPr>
            <w:tcW w:w="1559" w:type="dxa"/>
          </w:tcPr>
          <w:p w:rsidR="0074733C" w:rsidRPr="003B2A0E" w:rsidRDefault="00A534A2" w:rsidP="00A534A2">
            <w:r>
              <w:t>Asutused, k</w:t>
            </w:r>
            <w:r w:rsidR="0074733C">
              <w:t>okad</w:t>
            </w:r>
          </w:p>
        </w:tc>
        <w:tc>
          <w:tcPr>
            <w:tcW w:w="1134" w:type="dxa"/>
            <w:vAlign w:val="center"/>
          </w:tcPr>
          <w:p w:rsidR="0074733C" w:rsidRPr="003B2A0E" w:rsidRDefault="00576D42" w:rsidP="001D1735">
            <w:pPr>
              <w:jc w:val="center"/>
            </w:pPr>
            <w:r>
              <w:t>I</w:t>
            </w:r>
          </w:p>
        </w:tc>
        <w:tc>
          <w:tcPr>
            <w:tcW w:w="708" w:type="dxa"/>
            <w:vAlign w:val="center"/>
          </w:tcPr>
          <w:p w:rsidR="0074733C" w:rsidRPr="003B2A0E" w:rsidRDefault="0074733C" w:rsidP="001D1735">
            <w:pPr>
              <w:jc w:val="center"/>
            </w:pPr>
          </w:p>
        </w:tc>
        <w:tc>
          <w:tcPr>
            <w:tcW w:w="709" w:type="dxa"/>
            <w:vAlign w:val="center"/>
          </w:tcPr>
          <w:p w:rsidR="0074733C" w:rsidRPr="003B2A0E" w:rsidRDefault="00A534A2" w:rsidP="001D1735">
            <w:pPr>
              <w:jc w:val="center"/>
            </w:pPr>
            <w:r>
              <w:t>x</w:t>
            </w:r>
          </w:p>
        </w:tc>
        <w:tc>
          <w:tcPr>
            <w:tcW w:w="709" w:type="dxa"/>
            <w:vAlign w:val="center"/>
          </w:tcPr>
          <w:p w:rsidR="0074733C" w:rsidRPr="003B2A0E" w:rsidRDefault="0074733C" w:rsidP="001D1735">
            <w:pPr>
              <w:jc w:val="center"/>
            </w:pPr>
          </w:p>
        </w:tc>
        <w:tc>
          <w:tcPr>
            <w:tcW w:w="850" w:type="dxa"/>
            <w:vAlign w:val="center"/>
          </w:tcPr>
          <w:p w:rsidR="0074733C" w:rsidRPr="003B2A0E" w:rsidRDefault="0074733C" w:rsidP="001D1735">
            <w:pPr>
              <w:jc w:val="center"/>
            </w:pPr>
          </w:p>
        </w:tc>
        <w:tc>
          <w:tcPr>
            <w:tcW w:w="1986" w:type="dxa"/>
          </w:tcPr>
          <w:p w:rsidR="0074733C" w:rsidRPr="003B2A0E" w:rsidRDefault="00A534A2" w:rsidP="001D1735">
            <w:r>
              <w:t>Arenduskeskus</w:t>
            </w:r>
          </w:p>
        </w:tc>
        <w:tc>
          <w:tcPr>
            <w:tcW w:w="4534" w:type="dxa"/>
          </w:tcPr>
          <w:p w:rsidR="0074733C" w:rsidRPr="003B2A0E" w:rsidRDefault="0074733C" w:rsidP="00A534A2">
            <w:r>
              <w:t>Maakonna tegevuste koordineerimine, kokkade omavahelise suhtluse korraldamine</w:t>
            </w:r>
            <w:r w:rsidR="00D77872">
              <w:t>, hariduslikud tegevused</w:t>
            </w:r>
            <w:r>
              <w:t xml:space="preserve"> jm</w:t>
            </w:r>
          </w:p>
        </w:tc>
      </w:tr>
      <w:tr w:rsidR="001D1735" w:rsidRPr="003B2A0E" w:rsidTr="00576D42">
        <w:trPr>
          <w:jc w:val="center"/>
        </w:trPr>
        <w:tc>
          <w:tcPr>
            <w:tcW w:w="4106" w:type="dxa"/>
          </w:tcPr>
          <w:p w:rsidR="001D1735" w:rsidRPr="00FC7BB2" w:rsidRDefault="001D1735" w:rsidP="001D1735">
            <w:r>
              <w:t>Kokkade koolitused ja õ</w:t>
            </w:r>
            <w:r w:rsidRPr="00410859">
              <w:t>ppekäigud</w:t>
            </w:r>
            <w:r>
              <w:t xml:space="preserve"> teistesse köökidesse ja mahetaludesse</w:t>
            </w:r>
          </w:p>
        </w:tc>
        <w:tc>
          <w:tcPr>
            <w:tcW w:w="1559" w:type="dxa"/>
          </w:tcPr>
          <w:p w:rsidR="001D1735" w:rsidRPr="003B2A0E" w:rsidRDefault="001D1735" w:rsidP="001D1735">
            <w:r>
              <w:t xml:space="preserve">Kokad </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Default="001D1735" w:rsidP="001D1735">
            <w:pPr>
              <w:jc w:val="center"/>
            </w:pPr>
            <w:r>
              <w:t>x</w:t>
            </w:r>
          </w:p>
        </w:tc>
        <w:tc>
          <w:tcPr>
            <w:tcW w:w="1986" w:type="dxa"/>
          </w:tcPr>
          <w:p w:rsidR="001D1735" w:rsidRPr="003B2A0E" w:rsidRDefault="001D1735" w:rsidP="001D1735">
            <w:r>
              <w:t>Arenduskeskus, Asutus, KOV</w:t>
            </w:r>
          </w:p>
        </w:tc>
        <w:tc>
          <w:tcPr>
            <w:tcW w:w="4534" w:type="dxa"/>
          </w:tcPr>
          <w:p w:rsidR="001D1735" w:rsidRPr="003B2A0E" w:rsidRDefault="008B44D1" w:rsidP="001D1735">
            <w:r>
              <w:t>Kokkade kogemuste vahetamine kolleegilt-kolleegile, toidu kvaliteet ja tervisemõjud</w:t>
            </w:r>
          </w:p>
        </w:tc>
      </w:tr>
      <w:tr w:rsidR="001D1735" w:rsidRPr="003B2A0E" w:rsidTr="00576D42">
        <w:trPr>
          <w:jc w:val="center"/>
        </w:trPr>
        <w:tc>
          <w:tcPr>
            <w:tcW w:w="4106" w:type="dxa"/>
          </w:tcPr>
          <w:p w:rsidR="001D1735" w:rsidRPr="00410859" w:rsidRDefault="001D1735" w:rsidP="001D1735">
            <w:r>
              <w:t>Kohaliku mahetooraine kättesaadavust arvestavate retseptide kogumi koostamine</w:t>
            </w:r>
          </w:p>
        </w:tc>
        <w:tc>
          <w:tcPr>
            <w:tcW w:w="1559" w:type="dxa"/>
          </w:tcPr>
          <w:p w:rsidR="001D1735" w:rsidRPr="003B2A0E" w:rsidRDefault="001D1735" w:rsidP="001D1735">
            <w:r>
              <w:t>Kokad</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1D1735" w:rsidP="001D1735">
            <w:pPr>
              <w:jc w:val="center"/>
            </w:pP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p>
        </w:tc>
        <w:tc>
          <w:tcPr>
            <w:tcW w:w="850" w:type="dxa"/>
            <w:vAlign w:val="center"/>
          </w:tcPr>
          <w:p w:rsidR="001D1735" w:rsidRDefault="001D1735" w:rsidP="001D1735">
            <w:pPr>
              <w:jc w:val="center"/>
            </w:pPr>
          </w:p>
        </w:tc>
        <w:tc>
          <w:tcPr>
            <w:tcW w:w="1986" w:type="dxa"/>
          </w:tcPr>
          <w:p w:rsidR="001D1735" w:rsidRDefault="008B44D1" w:rsidP="001D1735">
            <w:r>
              <w:t>Koordinaator, kokad</w:t>
            </w:r>
          </w:p>
        </w:tc>
        <w:tc>
          <w:tcPr>
            <w:tcW w:w="4534" w:type="dxa"/>
          </w:tcPr>
          <w:p w:rsidR="001D1735" w:rsidRPr="003B2A0E" w:rsidRDefault="008B44D1" w:rsidP="001D1735">
            <w:r>
              <w:t>Nt Võrumaa TOPP 10 toitude (3-käiguline) kogumik Erinevate projektide toel</w:t>
            </w:r>
          </w:p>
        </w:tc>
      </w:tr>
      <w:tr w:rsidR="001D1735" w:rsidRPr="003B2A0E" w:rsidTr="00576D42">
        <w:trPr>
          <w:jc w:val="center"/>
        </w:trPr>
        <w:tc>
          <w:tcPr>
            <w:tcW w:w="4106" w:type="dxa"/>
          </w:tcPr>
          <w:p w:rsidR="001D1735" w:rsidRDefault="001D1735" w:rsidP="001D1735">
            <w:proofErr w:type="spellStart"/>
            <w:r>
              <w:t>Ühismenüü</w:t>
            </w:r>
            <w:proofErr w:type="spellEnd"/>
            <w:r>
              <w:t xml:space="preserve"> (nädalane) väljatöötamine ja tooraine koos tellimise korraldamine</w:t>
            </w:r>
          </w:p>
        </w:tc>
        <w:tc>
          <w:tcPr>
            <w:tcW w:w="1559" w:type="dxa"/>
          </w:tcPr>
          <w:p w:rsidR="001D1735" w:rsidRPr="003B2A0E" w:rsidRDefault="001D1735" w:rsidP="001D1735">
            <w:r>
              <w:t>Kokad</w:t>
            </w:r>
          </w:p>
        </w:tc>
        <w:tc>
          <w:tcPr>
            <w:tcW w:w="1134" w:type="dxa"/>
            <w:vAlign w:val="center"/>
          </w:tcPr>
          <w:p w:rsidR="001D1735" w:rsidRPr="003B2A0E" w:rsidRDefault="008B44D1" w:rsidP="001D1735">
            <w:pPr>
              <w:jc w:val="center"/>
            </w:pPr>
            <w:r>
              <w:t>II</w:t>
            </w:r>
          </w:p>
        </w:tc>
        <w:tc>
          <w:tcPr>
            <w:tcW w:w="708" w:type="dxa"/>
            <w:vAlign w:val="center"/>
          </w:tcPr>
          <w:p w:rsidR="001D1735" w:rsidRPr="003B2A0E" w:rsidRDefault="001D1735" w:rsidP="001D1735">
            <w:pPr>
              <w:jc w:val="center"/>
            </w:pP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Default="001D1735" w:rsidP="001D1735">
            <w:pPr>
              <w:jc w:val="center"/>
            </w:pPr>
          </w:p>
        </w:tc>
        <w:tc>
          <w:tcPr>
            <w:tcW w:w="1986" w:type="dxa"/>
          </w:tcPr>
          <w:p w:rsidR="001D1735" w:rsidRDefault="008B44D1" w:rsidP="001D1735">
            <w:r>
              <w:t>Koordinaator, kokad</w:t>
            </w:r>
          </w:p>
        </w:tc>
        <w:tc>
          <w:tcPr>
            <w:tcW w:w="4534" w:type="dxa"/>
          </w:tcPr>
          <w:p w:rsidR="001D1735" w:rsidRPr="003B2A0E" w:rsidRDefault="008B44D1" w:rsidP="001D1735">
            <w:r>
              <w:t>Erinevate projektide toel</w:t>
            </w:r>
          </w:p>
        </w:tc>
      </w:tr>
      <w:tr w:rsidR="00DB562B" w:rsidRPr="003B2A0E" w:rsidTr="00576D42">
        <w:trPr>
          <w:jc w:val="center"/>
        </w:trPr>
        <w:tc>
          <w:tcPr>
            <w:tcW w:w="4106" w:type="dxa"/>
          </w:tcPr>
          <w:p w:rsidR="00DB562B" w:rsidRDefault="00DB562B" w:rsidP="001D1735">
            <w:r>
              <w:t>Ise korjatud mahe metsa- ja aiasaaduste hoiustamise ja edasise töötlemise juhendid</w:t>
            </w:r>
          </w:p>
        </w:tc>
        <w:tc>
          <w:tcPr>
            <w:tcW w:w="1559" w:type="dxa"/>
          </w:tcPr>
          <w:p w:rsidR="00DB562B" w:rsidRDefault="00DB562B" w:rsidP="001D1735">
            <w:r>
              <w:t>Kokad</w:t>
            </w:r>
          </w:p>
        </w:tc>
        <w:tc>
          <w:tcPr>
            <w:tcW w:w="1134" w:type="dxa"/>
            <w:vAlign w:val="center"/>
          </w:tcPr>
          <w:p w:rsidR="00DB562B" w:rsidRPr="003B2A0E" w:rsidRDefault="00DB562B" w:rsidP="001D1735">
            <w:pPr>
              <w:jc w:val="center"/>
            </w:pPr>
            <w:r>
              <w:t>II</w:t>
            </w:r>
          </w:p>
        </w:tc>
        <w:tc>
          <w:tcPr>
            <w:tcW w:w="708" w:type="dxa"/>
            <w:vAlign w:val="center"/>
          </w:tcPr>
          <w:p w:rsidR="00DB562B" w:rsidRPr="003B2A0E" w:rsidRDefault="00DB562B" w:rsidP="001D1735">
            <w:pPr>
              <w:jc w:val="center"/>
            </w:pPr>
            <w:r>
              <w:t>x</w:t>
            </w:r>
          </w:p>
        </w:tc>
        <w:tc>
          <w:tcPr>
            <w:tcW w:w="709" w:type="dxa"/>
            <w:vAlign w:val="center"/>
          </w:tcPr>
          <w:p w:rsidR="00DB562B" w:rsidRDefault="00DB562B" w:rsidP="001D1735">
            <w:pPr>
              <w:jc w:val="center"/>
            </w:pPr>
            <w:r>
              <w:t>x</w:t>
            </w:r>
          </w:p>
        </w:tc>
        <w:tc>
          <w:tcPr>
            <w:tcW w:w="709" w:type="dxa"/>
            <w:vAlign w:val="center"/>
          </w:tcPr>
          <w:p w:rsidR="00DB562B" w:rsidRDefault="00DB562B" w:rsidP="001D1735">
            <w:pPr>
              <w:jc w:val="center"/>
            </w:pPr>
          </w:p>
        </w:tc>
        <w:tc>
          <w:tcPr>
            <w:tcW w:w="850" w:type="dxa"/>
            <w:vAlign w:val="center"/>
          </w:tcPr>
          <w:p w:rsidR="00DB562B" w:rsidRDefault="00DB562B" w:rsidP="001D1735">
            <w:pPr>
              <w:jc w:val="center"/>
            </w:pPr>
          </w:p>
        </w:tc>
        <w:tc>
          <w:tcPr>
            <w:tcW w:w="1986" w:type="dxa"/>
          </w:tcPr>
          <w:p w:rsidR="00DB562B" w:rsidRDefault="008B44D1" w:rsidP="001D1735">
            <w:r>
              <w:t>Koordinaator</w:t>
            </w:r>
          </w:p>
        </w:tc>
        <w:tc>
          <w:tcPr>
            <w:tcW w:w="4534" w:type="dxa"/>
          </w:tcPr>
          <w:p w:rsidR="00DB562B" w:rsidRPr="003B2A0E" w:rsidRDefault="00DB562B" w:rsidP="001D1735">
            <w:r>
              <w:t>Külmutamine, hoidiste tegemine lasteasutuse köögis oma köögi tarbeks.</w:t>
            </w:r>
          </w:p>
        </w:tc>
      </w:tr>
      <w:tr w:rsidR="001D1735" w:rsidRPr="003B2A0E" w:rsidTr="00576D42">
        <w:trPr>
          <w:jc w:val="center"/>
        </w:trPr>
        <w:tc>
          <w:tcPr>
            <w:tcW w:w="4106" w:type="dxa"/>
          </w:tcPr>
          <w:p w:rsidR="001D1735" w:rsidRDefault="001D1735" w:rsidP="001D1735">
            <w:r>
              <w:t xml:space="preserve">ANC laoprogrammi </w:t>
            </w:r>
            <w:proofErr w:type="spellStart"/>
            <w:r>
              <w:t>ühishanke</w:t>
            </w:r>
            <w:proofErr w:type="spellEnd"/>
            <w:r>
              <w:t xml:space="preserve"> läbiviimine ja kasutajakoolituse korraldamine</w:t>
            </w:r>
          </w:p>
        </w:tc>
        <w:tc>
          <w:tcPr>
            <w:tcW w:w="1559" w:type="dxa"/>
          </w:tcPr>
          <w:p w:rsidR="001D1735" w:rsidRDefault="001D1735" w:rsidP="001D1735">
            <w:r>
              <w:t>Kool ja lastead</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8B44D1" w:rsidP="001D1735">
            <w:pPr>
              <w:jc w:val="center"/>
            </w:pPr>
            <w:r>
              <w:t>(</w:t>
            </w:r>
            <w:r w:rsidR="001D1735">
              <w:t>x</w:t>
            </w:r>
            <w:r>
              <w:t>)</w:t>
            </w:r>
          </w:p>
        </w:tc>
        <w:tc>
          <w:tcPr>
            <w:tcW w:w="709" w:type="dxa"/>
            <w:vAlign w:val="center"/>
          </w:tcPr>
          <w:p w:rsidR="001D1735" w:rsidRDefault="001D1735" w:rsidP="001D1735">
            <w:pPr>
              <w:jc w:val="center"/>
            </w:pPr>
            <w:r>
              <w:t>x</w:t>
            </w:r>
          </w:p>
        </w:tc>
        <w:tc>
          <w:tcPr>
            <w:tcW w:w="709" w:type="dxa"/>
            <w:vAlign w:val="center"/>
          </w:tcPr>
          <w:p w:rsidR="001D1735" w:rsidRDefault="001D1735" w:rsidP="001D1735">
            <w:pPr>
              <w:jc w:val="center"/>
            </w:pPr>
          </w:p>
        </w:tc>
        <w:tc>
          <w:tcPr>
            <w:tcW w:w="850" w:type="dxa"/>
            <w:vAlign w:val="center"/>
          </w:tcPr>
          <w:p w:rsidR="001D1735" w:rsidRDefault="001D1735" w:rsidP="001D1735">
            <w:pPr>
              <w:jc w:val="center"/>
            </w:pPr>
          </w:p>
        </w:tc>
        <w:tc>
          <w:tcPr>
            <w:tcW w:w="1986" w:type="dxa"/>
          </w:tcPr>
          <w:p w:rsidR="001D1735" w:rsidRDefault="001D1735" w:rsidP="001D1735">
            <w:r>
              <w:t>KOV</w:t>
            </w:r>
          </w:p>
        </w:tc>
        <w:tc>
          <w:tcPr>
            <w:tcW w:w="4534" w:type="dxa"/>
          </w:tcPr>
          <w:p w:rsidR="001D1735" w:rsidRPr="003B2A0E" w:rsidRDefault="001D1735" w:rsidP="001D1735">
            <w:r>
              <w:t>Aitab lihtsustada mahetooraine kasutuse arvestamist</w:t>
            </w:r>
          </w:p>
        </w:tc>
      </w:tr>
      <w:tr w:rsidR="001D1735" w:rsidRPr="003B2A0E" w:rsidTr="00576D42">
        <w:trPr>
          <w:jc w:val="center"/>
        </w:trPr>
        <w:tc>
          <w:tcPr>
            <w:tcW w:w="4106" w:type="dxa"/>
          </w:tcPr>
          <w:p w:rsidR="001D1735" w:rsidRPr="00861362" w:rsidRDefault="001D1735" w:rsidP="001D1735">
            <w:r>
              <w:t>Köökide j</w:t>
            </w:r>
            <w:r w:rsidRPr="00861362">
              <w:t xml:space="preserve">uhendamine </w:t>
            </w:r>
            <w:r>
              <w:t>ja nõustamine asutustes kohapeal</w:t>
            </w:r>
          </w:p>
        </w:tc>
        <w:tc>
          <w:tcPr>
            <w:tcW w:w="1559" w:type="dxa"/>
          </w:tcPr>
          <w:p w:rsidR="001D1735" w:rsidRPr="003B2A0E" w:rsidRDefault="001D1735" w:rsidP="001D1735">
            <w:r>
              <w:t>Kokad, majandusjuhatajad</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8B44D1" w:rsidP="001D1735">
            <w:r>
              <w:t>Koordinaator, Mahepõllumajanduse Koostöökogu</w:t>
            </w:r>
          </w:p>
        </w:tc>
        <w:tc>
          <w:tcPr>
            <w:tcW w:w="4534" w:type="dxa"/>
          </w:tcPr>
          <w:p w:rsidR="001D1735" w:rsidRPr="003B2A0E" w:rsidRDefault="001D1735" w:rsidP="001D1735"/>
        </w:tc>
      </w:tr>
      <w:tr w:rsidR="001D1735" w:rsidRPr="003B2A0E" w:rsidTr="00576D42">
        <w:trPr>
          <w:jc w:val="center"/>
        </w:trPr>
        <w:tc>
          <w:tcPr>
            <w:tcW w:w="4106" w:type="dxa"/>
          </w:tcPr>
          <w:p w:rsidR="001D1735" w:rsidRPr="003B2A0E" w:rsidRDefault="001D1735" w:rsidP="001D1735">
            <w:r>
              <w:rPr>
                <w:rFonts w:cstheme="minorHAnsi"/>
              </w:rPr>
              <w:t>Asutuses mahetoidu kasutuselevõtu meeskonna loomine</w:t>
            </w:r>
          </w:p>
        </w:tc>
        <w:tc>
          <w:tcPr>
            <w:tcW w:w="1559" w:type="dxa"/>
          </w:tcPr>
          <w:p w:rsidR="001D1735" w:rsidRPr="003B2A0E" w:rsidRDefault="001D1735" w:rsidP="001D1735">
            <w:r>
              <w:t>Asutus</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Pr="003B2A0E" w:rsidRDefault="001D1735" w:rsidP="001D1735">
            <w:pPr>
              <w:jc w:val="center"/>
            </w:pPr>
          </w:p>
        </w:tc>
        <w:tc>
          <w:tcPr>
            <w:tcW w:w="1986" w:type="dxa"/>
          </w:tcPr>
          <w:p w:rsidR="001D1735" w:rsidRPr="003B2A0E" w:rsidRDefault="001D1735" w:rsidP="001D1735">
            <w:r>
              <w:t>Asutus</w:t>
            </w:r>
          </w:p>
        </w:tc>
        <w:tc>
          <w:tcPr>
            <w:tcW w:w="4534" w:type="dxa"/>
          </w:tcPr>
          <w:p w:rsidR="001D1735" w:rsidRPr="003B2A0E" w:rsidRDefault="001D1735" w:rsidP="001D1735">
            <w:r>
              <w:t>Nt asutuse juhi töölepingusse mahetoidu teema kirjapanemine, kokkadele motiveeriv tööleping jm</w:t>
            </w:r>
          </w:p>
        </w:tc>
      </w:tr>
      <w:tr w:rsidR="001D1735" w:rsidRPr="003B2A0E" w:rsidTr="00576D42">
        <w:trPr>
          <w:jc w:val="center"/>
        </w:trPr>
        <w:tc>
          <w:tcPr>
            <w:tcW w:w="4106" w:type="dxa"/>
          </w:tcPr>
          <w:p w:rsidR="001D1735" w:rsidRDefault="001D1735" w:rsidP="001D1735">
            <w:pPr>
              <w:rPr>
                <w:rFonts w:cstheme="minorHAnsi"/>
              </w:rPr>
            </w:pPr>
            <w:r w:rsidRPr="00DD1F6F">
              <w:rPr>
                <w:rFonts w:cstheme="minorHAnsi"/>
              </w:rPr>
              <w:t xml:space="preserve">Mahetoitlustuse </w:t>
            </w:r>
            <w:proofErr w:type="spellStart"/>
            <w:r w:rsidRPr="00DD1F6F">
              <w:rPr>
                <w:rFonts w:cstheme="minorHAnsi"/>
              </w:rPr>
              <w:t>ökomärgi</w:t>
            </w:r>
            <w:proofErr w:type="spellEnd"/>
            <w:r w:rsidRPr="00DD1F6F">
              <w:rPr>
                <w:rFonts w:cstheme="minorHAnsi"/>
              </w:rPr>
              <w:t xml:space="preserve"> taotlemine</w:t>
            </w:r>
          </w:p>
        </w:tc>
        <w:tc>
          <w:tcPr>
            <w:tcW w:w="1559" w:type="dxa"/>
          </w:tcPr>
          <w:p w:rsidR="001D1735" w:rsidRDefault="001D1735" w:rsidP="001D1735">
            <w:r>
              <w:t>Asutus</w:t>
            </w:r>
          </w:p>
        </w:tc>
        <w:tc>
          <w:tcPr>
            <w:tcW w:w="1134" w:type="dxa"/>
            <w:vAlign w:val="center"/>
          </w:tcPr>
          <w:p w:rsidR="001D1735" w:rsidRDefault="00576D42" w:rsidP="001D1735">
            <w:pPr>
              <w:jc w:val="center"/>
            </w:pPr>
            <w:r>
              <w:t>I</w:t>
            </w:r>
          </w:p>
        </w:tc>
        <w:tc>
          <w:tcPr>
            <w:tcW w:w="708" w:type="dxa"/>
            <w:vAlign w:val="center"/>
          </w:tcPr>
          <w:p w:rsidR="001D1735" w:rsidRDefault="001D1735" w:rsidP="001D1735">
            <w:pPr>
              <w:jc w:val="center"/>
            </w:pPr>
            <w:r>
              <w:t>x</w:t>
            </w:r>
          </w:p>
        </w:tc>
        <w:tc>
          <w:tcPr>
            <w:tcW w:w="709" w:type="dxa"/>
            <w:vAlign w:val="center"/>
          </w:tcPr>
          <w:p w:rsidR="001D1735" w:rsidRDefault="001D1735" w:rsidP="001D1735">
            <w:pPr>
              <w:jc w:val="center"/>
            </w:pPr>
            <w:r>
              <w:t>x</w:t>
            </w:r>
          </w:p>
        </w:tc>
        <w:tc>
          <w:tcPr>
            <w:tcW w:w="709" w:type="dxa"/>
            <w:vAlign w:val="center"/>
          </w:tcPr>
          <w:p w:rsidR="001D1735" w:rsidRDefault="001D1735"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Asutus, toitlustusettevõte</w:t>
            </w:r>
          </w:p>
        </w:tc>
        <w:tc>
          <w:tcPr>
            <w:tcW w:w="4534" w:type="dxa"/>
          </w:tcPr>
          <w:p w:rsidR="001D1735" w:rsidRDefault="001D1735" w:rsidP="001D1735"/>
        </w:tc>
      </w:tr>
      <w:tr w:rsidR="001D1735" w:rsidRPr="003B2A0E" w:rsidTr="00576D42">
        <w:trPr>
          <w:jc w:val="center"/>
        </w:trPr>
        <w:tc>
          <w:tcPr>
            <w:tcW w:w="4106" w:type="dxa"/>
          </w:tcPr>
          <w:p w:rsidR="001D1735" w:rsidRPr="003B2A0E" w:rsidRDefault="001D1735" w:rsidP="001D1735">
            <w:r>
              <w:rPr>
                <w:rFonts w:cstheme="minorHAnsi"/>
              </w:rPr>
              <w:t>Koolide ja lasteaedade tunnustamine ja motiveerimine</w:t>
            </w:r>
          </w:p>
        </w:tc>
        <w:tc>
          <w:tcPr>
            <w:tcW w:w="1559" w:type="dxa"/>
          </w:tcPr>
          <w:p w:rsidR="001D1735" w:rsidRPr="003B2A0E" w:rsidRDefault="001D1735" w:rsidP="001D1735">
            <w:r>
              <w:t>Köögipersonal</w:t>
            </w:r>
          </w:p>
        </w:tc>
        <w:tc>
          <w:tcPr>
            <w:tcW w:w="1134" w:type="dxa"/>
            <w:vAlign w:val="center"/>
          </w:tcPr>
          <w:p w:rsidR="001D1735" w:rsidRPr="003B2A0E" w:rsidRDefault="00576D42" w:rsidP="001D1735">
            <w:pPr>
              <w:jc w:val="center"/>
            </w:pPr>
            <w:r>
              <w:t>I</w:t>
            </w:r>
          </w:p>
        </w:tc>
        <w:tc>
          <w:tcPr>
            <w:tcW w:w="708" w:type="dxa"/>
            <w:vAlign w:val="center"/>
          </w:tcPr>
          <w:p w:rsidR="001D1735" w:rsidRPr="003B2A0E" w:rsidRDefault="001D1735" w:rsidP="001D1735">
            <w:pPr>
              <w:jc w:val="center"/>
            </w:pP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KOV</w:t>
            </w:r>
          </w:p>
        </w:tc>
        <w:tc>
          <w:tcPr>
            <w:tcW w:w="4534" w:type="dxa"/>
          </w:tcPr>
          <w:p w:rsidR="001D1735" w:rsidRPr="003B2A0E" w:rsidRDefault="001D1735" w:rsidP="001D1735">
            <w:r>
              <w:rPr>
                <w:rFonts w:cstheme="minorHAnsi"/>
              </w:rPr>
              <w:t xml:space="preserve">Tunnustada nii asutust kui kokkasid. Nt midagi kasulikku kööki, tunnustus sõnas, rahaliselt. </w:t>
            </w:r>
          </w:p>
        </w:tc>
      </w:tr>
      <w:tr w:rsidR="004C027C" w:rsidRPr="003B2A0E" w:rsidTr="00576D42">
        <w:trPr>
          <w:jc w:val="center"/>
        </w:trPr>
        <w:tc>
          <w:tcPr>
            <w:tcW w:w="4106" w:type="dxa"/>
          </w:tcPr>
          <w:p w:rsidR="004C027C" w:rsidRDefault="004C027C" w:rsidP="001D1735">
            <w:pPr>
              <w:rPr>
                <w:rFonts w:cstheme="minorHAnsi"/>
              </w:rPr>
            </w:pPr>
            <w:r>
              <w:rPr>
                <w:rFonts w:cstheme="minorHAnsi"/>
              </w:rPr>
              <w:t>Tänuõhtusöök haridusasutustele</w:t>
            </w:r>
          </w:p>
        </w:tc>
        <w:tc>
          <w:tcPr>
            <w:tcW w:w="1559" w:type="dxa"/>
          </w:tcPr>
          <w:p w:rsidR="004C027C" w:rsidRDefault="004C027C" w:rsidP="001D1735">
            <w:r>
              <w:t>Asutuse mahemees</w:t>
            </w:r>
            <w:r w:rsidR="005D5576">
              <w:t>-</w:t>
            </w:r>
            <w:proofErr w:type="spellStart"/>
            <w:r>
              <w:t>kond</w:t>
            </w:r>
            <w:proofErr w:type="spellEnd"/>
          </w:p>
        </w:tc>
        <w:tc>
          <w:tcPr>
            <w:tcW w:w="1134" w:type="dxa"/>
            <w:vAlign w:val="center"/>
          </w:tcPr>
          <w:p w:rsidR="004C027C" w:rsidRPr="003B2A0E" w:rsidRDefault="004C027C" w:rsidP="001D1735">
            <w:pPr>
              <w:jc w:val="center"/>
            </w:pPr>
            <w:r>
              <w:t>I</w:t>
            </w:r>
          </w:p>
        </w:tc>
        <w:tc>
          <w:tcPr>
            <w:tcW w:w="708" w:type="dxa"/>
            <w:vAlign w:val="center"/>
          </w:tcPr>
          <w:p w:rsidR="004C027C" w:rsidRPr="003B2A0E" w:rsidRDefault="004C027C" w:rsidP="001D1735">
            <w:pPr>
              <w:jc w:val="center"/>
            </w:pPr>
            <w:r>
              <w:t>x</w:t>
            </w:r>
          </w:p>
        </w:tc>
        <w:tc>
          <w:tcPr>
            <w:tcW w:w="709" w:type="dxa"/>
            <w:vAlign w:val="center"/>
          </w:tcPr>
          <w:p w:rsidR="004C027C" w:rsidRDefault="004C027C" w:rsidP="001D1735">
            <w:pPr>
              <w:jc w:val="center"/>
            </w:pPr>
            <w:r>
              <w:t>x</w:t>
            </w:r>
          </w:p>
        </w:tc>
        <w:tc>
          <w:tcPr>
            <w:tcW w:w="709" w:type="dxa"/>
            <w:vAlign w:val="center"/>
          </w:tcPr>
          <w:p w:rsidR="004C027C" w:rsidRDefault="004C027C" w:rsidP="001D1735">
            <w:pPr>
              <w:jc w:val="center"/>
            </w:pPr>
            <w:r>
              <w:t>x</w:t>
            </w:r>
          </w:p>
        </w:tc>
        <w:tc>
          <w:tcPr>
            <w:tcW w:w="850" w:type="dxa"/>
            <w:vAlign w:val="center"/>
          </w:tcPr>
          <w:p w:rsidR="004C027C" w:rsidRDefault="004C027C" w:rsidP="001D1735">
            <w:pPr>
              <w:jc w:val="center"/>
            </w:pPr>
            <w:r>
              <w:t>x</w:t>
            </w:r>
          </w:p>
        </w:tc>
        <w:tc>
          <w:tcPr>
            <w:tcW w:w="1986" w:type="dxa"/>
          </w:tcPr>
          <w:p w:rsidR="004C027C" w:rsidRDefault="004C027C" w:rsidP="001D1735">
            <w:r>
              <w:t>Arenduskeskus</w:t>
            </w:r>
          </w:p>
        </w:tc>
        <w:tc>
          <w:tcPr>
            <w:tcW w:w="4534" w:type="dxa"/>
          </w:tcPr>
          <w:p w:rsidR="004C027C" w:rsidRDefault="004C027C" w:rsidP="001D1735">
            <w:pPr>
              <w:rPr>
                <w:rFonts w:cstheme="minorHAnsi"/>
              </w:rPr>
            </w:pPr>
          </w:p>
        </w:tc>
      </w:tr>
    </w:tbl>
    <w:p w:rsidR="005D5576" w:rsidRDefault="005D5576"/>
    <w:tbl>
      <w:tblPr>
        <w:tblStyle w:val="TableGrid"/>
        <w:tblpPr w:leftFromText="141" w:rightFromText="141" w:vertAnchor="text" w:tblpXSpec="center" w:tblpY="1"/>
        <w:tblOverlap w:val="never"/>
        <w:tblW w:w="16295" w:type="dxa"/>
        <w:jc w:val="center"/>
        <w:tblLayout w:type="fixed"/>
        <w:tblLook w:val="04A0" w:firstRow="1" w:lastRow="0" w:firstColumn="1" w:lastColumn="0" w:noHBand="0" w:noVBand="1"/>
      </w:tblPr>
      <w:tblGrid>
        <w:gridCol w:w="4106"/>
        <w:gridCol w:w="1559"/>
        <w:gridCol w:w="1134"/>
        <w:gridCol w:w="708"/>
        <w:gridCol w:w="709"/>
        <w:gridCol w:w="709"/>
        <w:gridCol w:w="850"/>
        <w:gridCol w:w="1986"/>
        <w:gridCol w:w="4534"/>
      </w:tblGrid>
      <w:tr w:rsidR="005D5576" w:rsidRPr="003B2A0E" w:rsidTr="005D5576">
        <w:trPr>
          <w:jc w:val="center"/>
        </w:trPr>
        <w:tc>
          <w:tcPr>
            <w:tcW w:w="4106" w:type="dxa"/>
            <w:vAlign w:val="center"/>
          </w:tcPr>
          <w:p w:rsidR="005D5576" w:rsidRPr="003B2A0E" w:rsidRDefault="005D5576" w:rsidP="00305D25">
            <w:pPr>
              <w:jc w:val="center"/>
              <w:rPr>
                <w:b/>
              </w:rPr>
            </w:pPr>
            <w:r>
              <w:rPr>
                <w:b/>
              </w:rPr>
              <w:lastRenderedPageBreak/>
              <w:t>Tegevus</w:t>
            </w:r>
          </w:p>
        </w:tc>
        <w:tc>
          <w:tcPr>
            <w:tcW w:w="1559" w:type="dxa"/>
            <w:vAlign w:val="center"/>
          </w:tcPr>
          <w:p w:rsidR="005D5576" w:rsidRDefault="005D5576" w:rsidP="00305D25">
            <w:pPr>
              <w:jc w:val="center"/>
              <w:rPr>
                <w:b/>
              </w:rPr>
            </w:pPr>
            <w:r w:rsidRPr="00B14A55">
              <w:rPr>
                <w:b/>
              </w:rPr>
              <w:t>Sihtgrupp</w:t>
            </w:r>
          </w:p>
        </w:tc>
        <w:tc>
          <w:tcPr>
            <w:tcW w:w="1134" w:type="dxa"/>
            <w:vAlign w:val="center"/>
          </w:tcPr>
          <w:p w:rsidR="005D5576" w:rsidRPr="003B2A0E" w:rsidRDefault="005D5576" w:rsidP="00305D25">
            <w:pPr>
              <w:jc w:val="center"/>
              <w:rPr>
                <w:b/>
              </w:rPr>
            </w:pPr>
            <w:r>
              <w:rPr>
                <w:b/>
              </w:rPr>
              <w:t>Prioriteet I või II</w:t>
            </w:r>
          </w:p>
        </w:tc>
        <w:tc>
          <w:tcPr>
            <w:tcW w:w="708" w:type="dxa"/>
            <w:vAlign w:val="center"/>
          </w:tcPr>
          <w:p w:rsidR="005D5576" w:rsidRPr="003B2A0E" w:rsidRDefault="005D5576" w:rsidP="00305D25">
            <w:pPr>
              <w:jc w:val="center"/>
              <w:rPr>
                <w:b/>
              </w:rPr>
            </w:pPr>
            <w:r w:rsidRPr="003B2A0E">
              <w:rPr>
                <w:b/>
              </w:rPr>
              <w:t>2022</w:t>
            </w:r>
          </w:p>
        </w:tc>
        <w:tc>
          <w:tcPr>
            <w:tcW w:w="709" w:type="dxa"/>
            <w:vAlign w:val="center"/>
          </w:tcPr>
          <w:p w:rsidR="005D5576" w:rsidRPr="003B2A0E" w:rsidRDefault="005D5576" w:rsidP="00305D25">
            <w:pPr>
              <w:jc w:val="center"/>
              <w:rPr>
                <w:b/>
              </w:rPr>
            </w:pPr>
            <w:r w:rsidRPr="003B2A0E">
              <w:rPr>
                <w:b/>
              </w:rPr>
              <w:t>2023</w:t>
            </w:r>
          </w:p>
        </w:tc>
        <w:tc>
          <w:tcPr>
            <w:tcW w:w="709" w:type="dxa"/>
            <w:vAlign w:val="center"/>
          </w:tcPr>
          <w:p w:rsidR="005D5576" w:rsidRPr="003B2A0E" w:rsidRDefault="005D5576" w:rsidP="00305D25">
            <w:pPr>
              <w:jc w:val="center"/>
              <w:rPr>
                <w:b/>
              </w:rPr>
            </w:pPr>
            <w:r w:rsidRPr="003B2A0E">
              <w:rPr>
                <w:b/>
              </w:rPr>
              <w:t>2024</w:t>
            </w:r>
          </w:p>
        </w:tc>
        <w:tc>
          <w:tcPr>
            <w:tcW w:w="850" w:type="dxa"/>
            <w:vAlign w:val="center"/>
          </w:tcPr>
          <w:p w:rsidR="005D5576" w:rsidRPr="003B2A0E" w:rsidRDefault="005D5576" w:rsidP="00305D25">
            <w:pPr>
              <w:jc w:val="center"/>
              <w:rPr>
                <w:b/>
              </w:rPr>
            </w:pPr>
            <w:r>
              <w:rPr>
                <w:b/>
              </w:rPr>
              <w:t>2025</w:t>
            </w:r>
          </w:p>
        </w:tc>
        <w:tc>
          <w:tcPr>
            <w:tcW w:w="1986" w:type="dxa"/>
            <w:vAlign w:val="center"/>
          </w:tcPr>
          <w:p w:rsidR="005D5576" w:rsidRPr="003B2A0E" w:rsidRDefault="005D5576" w:rsidP="00305D25">
            <w:pPr>
              <w:jc w:val="center"/>
              <w:rPr>
                <w:b/>
              </w:rPr>
            </w:pPr>
            <w:r w:rsidRPr="003B2A0E">
              <w:rPr>
                <w:b/>
              </w:rPr>
              <w:t>Vastutaja/elluviija</w:t>
            </w:r>
          </w:p>
        </w:tc>
        <w:tc>
          <w:tcPr>
            <w:tcW w:w="4534" w:type="dxa"/>
            <w:vAlign w:val="center"/>
          </w:tcPr>
          <w:p w:rsidR="005D5576" w:rsidRPr="003B2A0E" w:rsidRDefault="005D5576" w:rsidP="00305D25">
            <w:pPr>
              <w:jc w:val="center"/>
              <w:rPr>
                <w:b/>
              </w:rPr>
            </w:pPr>
            <w:r w:rsidRPr="00245A68">
              <w:rPr>
                <w:b/>
              </w:rPr>
              <w:t>Selgitus</w:t>
            </w:r>
          </w:p>
        </w:tc>
      </w:tr>
      <w:tr w:rsidR="005D5576" w:rsidRPr="003B2A0E" w:rsidTr="00576D42">
        <w:trPr>
          <w:jc w:val="center"/>
        </w:trPr>
        <w:tc>
          <w:tcPr>
            <w:tcW w:w="4106" w:type="dxa"/>
          </w:tcPr>
          <w:p w:rsidR="005D5576" w:rsidRPr="003B2A0E" w:rsidRDefault="005D5576" w:rsidP="005D5576">
            <w:r>
              <w:rPr>
                <w:rFonts w:cstheme="minorHAnsi"/>
              </w:rPr>
              <w:t>Inspireerivate külastuste korraldamine Eestis ja välismaal</w:t>
            </w:r>
          </w:p>
        </w:tc>
        <w:tc>
          <w:tcPr>
            <w:tcW w:w="1559" w:type="dxa"/>
          </w:tcPr>
          <w:p w:rsidR="005D5576" w:rsidRPr="003B2A0E" w:rsidRDefault="005D5576" w:rsidP="005D5576">
            <w:r>
              <w:t>Asutuste juhid, köögipersonal</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Pr="003B2A0E" w:rsidRDefault="005D5576" w:rsidP="005D5576">
            <w:pPr>
              <w:jc w:val="center"/>
            </w:pPr>
          </w:p>
        </w:tc>
        <w:tc>
          <w:tcPr>
            <w:tcW w:w="1986" w:type="dxa"/>
          </w:tcPr>
          <w:p w:rsidR="005D5576" w:rsidRPr="003B2A0E" w:rsidRDefault="005D5576" w:rsidP="005D5576">
            <w:r>
              <w:t>Arenduskeskus, KOV</w:t>
            </w:r>
          </w:p>
        </w:tc>
        <w:tc>
          <w:tcPr>
            <w:tcW w:w="4534" w:type="dxa"/>
          </w:tcPr>
          <w:p w:rsidR="005D5576" w:rsidRPr="003B2A0E" w:rsidRDefault="005D5576" w:rsidP="005D5576">
            <w:r>
              <w:t>Tutvumine teiste mahetoitu kasutavate asutuste tegevustega kohapeal, k.a õppereisid välismaale</w:t>
            </w:r>
          </w:p>
        </w:tc>
      </w:tr>
      <w:tr w:rsidR="005D5576" w:rsidRPr="003B2A0E" w:rsidTr="00576D42">
        <w:trPr>
          <w:jc w:val="center"/>
        </w:trPr>
        <w:tc>
          <w:tcPr>
            <w:tcW w:w="4106" w:type="dxa"/>
          </w:tcPr>
          <w:p w:rsidR="005D5576" w:rsidRPr="003B2A0E" w:rsidRDefault="005D5576" w:rsidP="005D5576">
            <w:r w:rsidRPr="00A16101">
              <w:t xml:space="preserve">Teiste </w:t>
            </w:r>
            <w:r>
              <w:t>koolide ja lasteaedade kogemuste tutvumine seminaridel ja kokkusaamistel (sh veebis)</w:t>
            </w:r>
          </w:p>
        </w:tc>
        <w:tc>
          <w:tcPr>
            <w:tcW w:w="1559" w:type="dxa"/>
          </w:tcPr>
          <w:p w:rsidR="005D5576" w:rsidRPr="003B2A0E" w:rsidRDefault="005D5576" w:rsidP="005D5576">
            <w:r>
              <w:t>Asutuste juhid, köögipersonal</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Pr="003B2A0E" w:rsidRDefault="005D5576" w:rsidP="005D5576">
            <w:pPr>
              <w:jc w:val="center"/>
            </w:pPr>
            <w:r>
              <w:t>x</w:t>
            </w:r>
          </w:p>
        </w:tc>
        <w:tc>
          <w:tcPr>
            <w:tcW w:w="1986" w:type="dxa"/>
          </w:tcPr>
          <w:p w:rsidR="005D5576" w:rsidRPr="003B2A0E" w:rsidRDefault="005D5576" w:rsidP="005D5576">
            <w:r>
              <w:t>Arenduskeskus, Setomaa Liit jt</w:t>
            </w:r>
          </w:p>
        </w:tc>
        <w:tc>
          <w:tcPr>
            <w:tcW w:w="4534" w:type="dxa"/>
          </w:tcPr>
          <w:p w:rsidR="005D5576" w:rsidRPr="003B2A0E" w:rsidRDefault="005D5576" w:rsidP="005D5576">
            <w:r>
              <w:t xml:space="preserve">Erinevad tegevused: mahetoidu kasutajate ümarlaud, veebipõhised kokkusaamised jm. Kogemuste jagamine ja julgustamine „uute ja vanade“ vahel Võru maakonna siseselt, nt </w:t>
            </w:r>
            <w:proofErr w:type="spellStart"/>
            <w:r>
              <w:t>KOVide</w:t>
            </w:r>
            <w:proofErr w:type="spellEnd"/>
            <w:r>
              <w:t xml:space="preserve"> kaupa. </w:t>
            </w:r>
          </w:p>
        </w:tc>
      </w:tr>
      <w:tr w:rsidR="005D5576" w:rsidRPr="003B2A0E" w:rsidTr="00576D42">
        <w:trPr>
          <w:jc w:val="center"/>
        </w:trPr>
        <w:tc>
          <w:tcPr>
            <w:tcW w:w="4106" w:type="dxa"/>
          </w:tcPr>
          <w:p w:rsidR="005D5576" w:rsidRPr="003B2A0E" w:rsidRDefault="005D5576" w:rsidP="005D5576">
            <w:r>
              <w:t>Lahenduste otsimine hoiuruumide probleemi lahendamiseks</w:t>
            </w:r>
            <w:r w:rsidRPr="005D336C">
              <w:t xml:space="preserve"> </w:t>
            </w:r>
          </w:p>
        </w:tc>
        <w:tc>
          <w:tcPr>
            <w:tcW w:w="1559" w:type="dxa"/>
          </w:tcPr>
          <w:p w:rsidR="005D5576" w:rsidRPr="003B2A0E" w:rsidRDefault="005D5576" w:rsidP="005D5576">
            <w:r>
              <w:t>Kool ja lasteaed, mahetootjad</w:t>
            </w:r>
          </w:p>
        </w:tc>
        <w:tc>
          <w:tcPr>
            <w:tcW w:w="1134" w:type="dxa"/>
            <w:vAlign w:val="center"/>
          </w:tcPr>
          <w:p w:rsidR="005D5576" w:rsidRPr="003B2A0E" w:rsidRDefault="005D5576" w:rsidP="005D5576">
            <w:pPr>
              <w:jc w:val="center"/>
            </w:pPr>
            <w:r>
              <w:t>II</w:t>
            </w:r>
          </w:p>
        </w:tc>
        <w:tc>
          <w:tcPr>
            <w:tcW w:w="708"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Default="005D5576" w:rsidP="005D5576">
            <w:pPr>
              <w:jc w:val="center"/>
            </w:pPr>
          </w:p>
        </w:tc>
        <w:tc>
          <w:tcPr>
            <w:tcW w:w="1986" w:type="dxa"/>
          </w:tcPr>
          <w:p w:rsidR="005D5576" w:rsidRPr="003B2A0E" w:rsidRDefault="005D5576" w:rsidP="005D5576">
            <w:r>
              <w:t>KOV</w:t>
            </w:r>
          </w:p>
        </w:tc>
        <w:tc>
          <w:tcPr>
            <w:tcW w:w="4534" w:type="dxa"/>
          </w:tcPr>
          <w:p w:rsidR="005D5576" w:rsidRDefault="005D5576" w:rsidP="005D5576">
            <w:r>
              <w:t>Nt külakelder</w:t>
            </w:r>
          </w:p>
          <w:p w:rsidR="005D5576" w:rsidRPr="003B2A0E" w:rsidRDefault="005D5576" w:rsidP="005D5576"/>
        </w:tc>
      </w:tr>
      <w:tr w:rsidR="005D5576" w:rsidRPr="003B2A0E" w:rsidTr="00576D42">
        <w:trPr>
          <w:jc w:val="center"/>
        </w:trPr>
        <w:tc>
          <w:tcPr>
            <w:tcW w:w="4106" w:type="dxa"/>
          </w:tcPr>
          <w:p w:rsidR="005D5576" w:rsidRPr="003B2A0E" w:rsidRDefault="005D5576" w:rsidP="005D5576">
            <w:r>
              <w:t>Asutuste arengukavadesse mahetoidu kasutuselevõtu ja vajalike tegevuste lisamine (nii toit kui haridus)</w:t>
            </w:r>
          </w:p>
        </w:tc>
        <w:tc>
          <w:tcPr>
            <w:tcW w:w="1559" w:type="dxa"/>
          </w:tcPr>
          <w:p w:rsidR="005D5576" w:rsidRPr="003B2A0E" w:rsidRDefault="005D5576" w:rsidP="005D5576">
            <w:r>
              <w:t>Asutus</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Default="005D5576" w:rsidP="005D5576">
            <w:pPr>
              <w:jc w:val="center"/>
            </w:pPr>
          </w:p>
        </w:tc>
        <w:tc>
          <w:tcPr>
            <w:tcW w:w="1986" w:type="dxa"/>
          </w:tcPr>
          <w:p w:rsidR="005D5576" w:rsidRPr="003B2A0E" w:rsidRDefault="005D5576" w:rsidP="005D5576">
            <w:r>
              <w:t>Asutus</w:t>
            </w:r>
          </w:p>
        </w:tc>
        <w:tc>
          <w:tcPr>
            <w:tcW w:w="4534" w:type="dxa"/>
          </w:tcPr>
          <w:p w:rsidR="005D5576" w:rsidRPr="003B2A0E" w:rsidRDefault="005D5576" w:rsidP="005D5576"/>
        </w:tc>
      </w:tr>
      <w:tr w:rsidR="005D5576" w:rsidRPr="003B2A0E" w:rsidTr="00576D42">
        <w:trPr>
          <w:jc w:val="center"/>
        </w:trPr>
        <w:tc>
          <w:tcPr>
            <w:tcW w:w="4106" w:type="dxa"/>
          </w:tcPr>
          <w:p w:rsidR="005D5576" w:rsidRDefault="005D5576" w:rsidP="005D5576">
            <w:r>
              <w:t>Valdade arengukavadesse mahetoidu eesmärkide ja tegevuste lisamine</w:t>
            </w:r>
          </w:p>
        </w:tc>
        <w:tc>
          <w:tcPr>
            <w:tcW w:w="1559" w:type="dxa"/>
          </w:tcPr>
          <w:p w:rsidR="005D5576" w:rsidRPr="003B2A0E" w:rsidRDefault="005D5576" w:rsidP="005D5576">
            <w:r>
              <w:t>Laiem avalikkus</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Default="005D5576" w:rsidP="005D5576">
            <w:pPr>
              <w:jc w:val="center"/>
            </w:pPr>
          </w:p>
        </w:tc>
        <w:tc>
          <w:tcPr>
            <w:tcW w:w="1986" w:type="dxa"/>
          </w:tcPr>
          <w:p w:rsidR="005D5576" w:rsidRDefault="005D5576" w:rsidP="005D5576">
            <w:r>
              <w:t>KOV</w:t>
            </w:r>
          </w:p>
        </w:tc>
        <w:tc>
          <w:tcPr>
            <w:tcW w:w="4534" w:type="dxa"/>
          </w:tcPr>
          <w:p w:rsidR="005D5576" w:rsidRPr="003B2A0E" w:rsidRDefault="005D5576" w:rsidP="005D5576"/>
        </w:tc>
      </w:tr>
      <w:tr w:rsidR="005D5576" w:rsidRPr="003B2A0E" w:rsidTr="00576D42">
        <w:trPr>
          <w:jc w:val="center"/>
        </w:trPr>
        <w:tc>
          <w:tcPr>
            <w:tcW w:w="4106" w:type="dxa"/>
          </w:tcPr>
          <w:p w:rsidR="005D5576" w:rsidRPr="003B2A0E" w:rsidRDefault="005D5576" w:rsidP="005D5576">
            <w:r>
              <w:t xml:space="preserve">Kooli restorani kontseptsiooni väljatöötamine </w:t>
            </w:r>
          </w:p>
        </w:tc>
        <w:tc>
          <w:tcPr>
            <w:tcW w:w="1559" w:type="dxa"/>
          </w:tcPr>
          <w:p w:rsidR="005D5576" w:rsidRPr="003B2A0E" w:rsidRDefault="005D5576" w:rsidP="005D5576">
            <w:r>
              <w:t>Kool</w:t>
            </w:r>
          </w:p>
        </w:tc>
        <w:tc>
          <w:tcPr>
            <w:tcW w:w="1134" w:type="dxa"/>
            <w:vAlign w:val="center"/>
          </w:tcPr>
          <w:p w:rsidR="005D5576" w:rsidRPr="003B2A0E" w:rsidRDefault="005D5576" w:rsidP="005D5576">
            <w:pPr>
              <w:jc w:val="center"/>
            </w:pPr>
            <w:r>
              <w:t>II</w:t>
            </w:r>
          </w:p>
        </w:tc>
        <w:tc>
          <w:tcPr>
            <w:tcW w:w="708"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r>
              <w:t>x</w:t>
            </w:r>
          </w:p>
        </w:tc>
        <w:tc>
          <w:tcPr>
            <w:tcW w:w="850" w:type="dxa"/>
            <w:vAlign w:val="center"/>
          </w:tcPr>
          <w:p w:rsidR="005D5576" w:rsidRPr="003B2A0E" w:rsidRDefault="005D5576" w:rsidP="005D5576">
            <w:pPr>
              <w:jc w:val="center"/>
            </w:pPr>
            <w:r>
              <w:t>x</w:t>
            </w:r>
          </w:p>
        </w:tc>
        <w:tc>
          <w:tcPr>
            <w:tcW w:w="1986" w:type="dxa"/>
          </w:tcPr>
          <w:p w:rsidR="005D5576" w:rsidRPr="003B2A0E" w:rsidRDefault="005D5576" w:rsidP="005D5576">
            <w:r>
              <w:t>Arenduskeskus, kokad</w:t>
            </w:r>
          </w:p>
        </w:tc>
        <w:tc>
          <w:tcPr>
            <w:tcW w:w="4534" w:type="dxa"/>
          </w:tcPr>
          <w:p w:rsidR="005D5576" w:rsidRDefault="005D5576" w:rsidP="005D5576"/>
          <w:p w:rsidR="005D5576" w:rsidRPr="003B2A0E" w:rsidRDefault="005D5576" w:rsidP="005D5576"/>
        </w:tc>
      </w:tr>
      <w:tr w:rsidR="005D5576" w:rsidRPr="003B2A0E" w:rsidTr="00576D42">
        <w:trPr>
          <w:jc w:val="center"/>
        </w:trPr>
        <w:tc>
          <w:tcPr>
            <w:tcW w:w="4106" w:type="dxa"/>
          </w:tcPr>
          <w:p w:rsidR="005D5576" w:rsidRDefault="005D5576" w:rsidP="005D5576">
            <w:r>
              <w:t>Kooli sööklast kooli restoraniks</w:t>
            </w:r>
          </w:p>
        </w:tc>
        <w:tc>
          <w:tcPr>
            <w:tcW w:w="1559" w:type="dxa"/>
          </w:tcPr>
          <w:p w:rsidR="005D5576" w:rsidRDefault="005D5576" w:rsidP="005D5576">
            <w:r>
              <w:t>Kool</w:t>
            </w:r>
          </w:p>
        </w:tc>
        <w:tc>
          <w:tcPr>
            <w:tcW w:w="1134" w:type="dxa"/>
            <w:vAlign w:val="center"/>
          </w:tcPr>
          <w:p w:rsidR="005D5576" w:rsidRDefault="005D5576" w:rsidP="005D5576">
            <w:pPr>
              <w:jc w:val="center"/>
            </w:pPr>
            <w:r>
              <w:t>II</w:t>
            </w:r>
          </w:p>
        </w:tc>
        <w:tc>
          <w:tcPr>
            <w:tcW w:w="708"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p>
        </w:tc>
        <w:tc>
          <w:tcPr>
            <w:tcW w:w="709" w:type="dxa"/>
            <w:vAlign w:val="center"/>
          </w:tcPr>
          <w:p w:rsidR="005D5576" w:rsidRDefault="005D5576" w:rsidP="005D5576">
            <w:pPr>
              <w:jc w:val="center"/>
            </w:pPr>
            <w:r>
              <w:t>x</w:t>
            </w:r>
          </w:p>
        </w:tc>
        <w:tc>
          <w:tcPr>
            <w:tcW w:w="850" w:type="dxa"/>
            <w:vAlign w:val="center"/>
          </w:tcPr>
          <w:p w:rsidR="005D5576" w:rsidRDefault="005D5576" w:rsidP="005D5576">
            <w:pPr>
              <w:jc w:val="center"/>
            </w:pPr>
            <w:r>
              <w:t>x</w:t>
            </w:r>
          </w:p>
        </w:tc>
        <w:tc>
          <w:tcPr>
            <w:tcW w:w="1986" w:type="dxa"/>
          </w:tcPr>
          <w:p w:rsidR="005D5576" w:rsidRDefault="005D5576" w:rsidP="005D5576">
            <w:r>
              <w:t>KOV, Arenduskeskus</w:t>
            </w:r>
          </w:p>
        </w:tc>
        <w:tc>
          <w:tcPr>
            <w:tcW w:w="4534" w:type="dxa"/>
          </w:tcPr>
          <w:p w:rsidR="005D5576" w:rsidRDefault="005D5576" w:rsidP="005D5576">
            <w:r>
              <w:t>Paaris koolis koolirestorani kontseptsiooni rakendamine</w:t>
            </w:r>
          </w:p>
        </w:tc>
      </w:tr>
    </w:tbl>
    <w:p w:rsidR="00D4364A" w:rsidRDefault="00D4364A"/>
    <w:p w:rsidR="00D4364A" w:rsidRDefault="00D4364A">
      <w:r>
        <w:br w:type="page"/>
      </w:r>
    </w:p>
    <w:p w:rsidR="00D4364A" w:rsidRDefault="00D4364A" w:rsidP="004C027C">
      <w:pPr>
        <w:pStyle w:val="Heading1"/>
        <w:numPr>
          <w:ilvl w:val="0"/>
          <w:numId w:val="12"/>
        </w:numPr>
        <w:rPr>
          <w:b/>
        </w:rPr>
      </w:pPr>
      <w:r w:rsidRPr="00D4364A">
        <w:rPr>
          <w:b/>
        </w:rPr>
        <w:lastRenderedPageBreak/>
        <w:t>Hariduslikud tegevused</w:t>
      </w:r>
    </w:p>
    <w:p w:rsidR="004C027C" w:rsidRPr="004C027C" w:rsidRDefault="004C027C" w:rsidP="004C027C"/>
    <w:tbl>
      <w:tblPr>
        <w:tblStyle w:val="TableGrid"/>
        <w:tblpPr w:leftFromText="141" w:rightFromText="141" w:vertAnchor="text" w:tblpXSpec="center" w:tblpY="1"/>
        <w:tblOverlap w:val="never"/>
        <w:tblW w:w="16295" w:type="dxa"/>
        <w:jc w:val="center"/>
        <w:tblLayout w:type="fixed"/>
        <w:tblLook w:val="04A0" w:firstRow="1" w:lastRow="0" w:firstColumn="1" w:lastColumn="0" w:noHBand="0" w:noVBand="1"/>
      </w:tblPr>
      <w:tblGrid>
        <w:gridCol w:w="4106"/>
        <w:gridCol w:w="1559"/>
        <w:gridCol w:w="1134"/>
        <w:gridCol w:w="708"/>
        <w:gridCol w:w="709"/>
        <w:gridCol w:w="709"/>
        <w:gridCol w:w="850"/>
        <w:gridCol w:w="1986"/>
        <w:gridCol w:w="4534"/>
      </w:tblGrid>
      <w:tr w:rsidR="001D1735" w:rsidRPr="003B2A0E" w:rsidTr="0097439F">
        <w:trPr>
          <w:jc w:val="center"/>
        </w:trPr>
        <w:tc>
          <w:tcPr>
            <w:tcW w:w="4106" w:type="dxa"/>
          </w:tcPr>
          <w:p w:rsidR="001D1735" w:rsidRPr="003B2A0E" w:rsidRDefault="001D1735" w:rsidP="00305D25">
            <w:pPr>
              <w:jc w:val="center"/>
              <w:rPr>
                <w:b/>
              </w:rPr>
            </w:pPr>
            <w:r>
              <w:rPr>
                <w:b/>
              </w:rPr>
              <w:t>Tegevus</w:t>
            </w:r>
          </w:p>
        </w:tc>
        <w:tc>
          <w:tcPr>
            <w:tcW w:w="1559" w:type="dxa"/>
          </w:tcPr>
          <w:p w:rsidR="001D1735" w:rsidRDefault="001D1735" w:rsidP="00305D25">
            <w:pPr>
              <w:jc w:val="center"/>
              <w:rPr>
                <w:b/>
              </w:rPr>
            </w:pPr>
            <w:r w:rsidRPr="00B14A55">
              <w:rPr>
                <w:b/>
              </w:rPr>
              <w:t>Sihtgrupp</w:t>
            </w:r>
          </w:p>
        </w:tc>
        <w:tc>
          <w:tcPr>
            <w:tcW w:w="1134" w:type="dxa"/>
          </w:tcPr>
          <w:p w:rsidR="001D1735" w:rsidRPr="003B2A0E" w:rsidRDefault="001D1735" w:rsidP="00305D25">
            <w:pPr>
              <w:jc w:val="center"/>
              <w:rPr>
                <w:b/>
              </w:rPr>
            </w:pPr>
            <w:r>
              <w:rPr>
                <w:b/>
              </w:rPr>
              <w:t>Prioriteet I või II</w:t>
            </w:r>
          </w:p>
        </w:tc>
        <w:tc>
          <w:tcPr>
            <w:tcW w:w="708" w:type="dxa"/>
          </w:tcPr>
          <w:p w:rsidR="001D1735" w:rsidRPr="003B2A0E" w:rsidRDefault="001D1735" w:rsidP="00305D25">
            <w:pPr>
              <w:jc w:val="center"/>
              <w:rPr>
                <w:b/>
              </w:rPr>
            </w:pPr>
            <w:r w:rsidRPr="003B2A0E">
              <w:rPr>
                <w:b/>
              </w:rPr>
              <w:t>2022</w:t>
            </w:r>
          </w:p>
        </w:tc>
        <w:tc>
          <w:tcPr>
            <w:tcW w:w="709" w:type="dxa"/>
          </w:tcPr>
          <w:p w:rsidR="001D1735" w:rsidRPr="003B2A0E" w:rsidRDefault="001D1735" w:rsidP="00305D25">
            <w:pPr>
              <w:jc w:val="center"/>
              <w:rPr>
                <w:b/>
              </w:rPr>
            </w:pPr>
            <w:r w:rsidRPr="003B2A0E">
              <w:rPr>
                <w:b/>
              </w:rPr>
              <w:t>2023</w:t>
            </w:r>
          </w:p>
        </w:tc>
        <w:tc>
          <w:tcPr>
            <w:tcW w:w="709" w:type="dxa"/>
          </w:tcPr>
          <w:p w:rsidR="001D1735" w:rsidRPr="003B2A0E" w:rsidRDefault="001D1735" w:rsidP="00305D25">
            <w:pPr>
              <w:jc w:val="center"/>
              <w:rPr>
                <w:b/>
              </w:rPr>
            </w:pPr>
            <w:r w:rsidRPr="003B2A0E">
              <w:rPr>
                <w:b/>
              </w:rPr>
              <w:t>2024</w:t>
            </w:r>
          </w:p>
        </w:tc>
        <w:tc>
          <w:tcPr>
            <w:tcW w:w="850" w:type="dxa"/>
          </w:tcPr>
          <w:p w:rsidR="001D1735" w:rsidRPr="003B2A0E" w:rsidRDefault="001D1735" w:rsidP="00305D25">
            <w:pPr>
              <w:jc w:val="center"/>
              <w:rPr>
                <w:b/>
              </w:rPr>
            </w:pPr>
            <w:r>
              <w:rPr>
                <w:b/>
              </w:rPr>
              <w:t>2025</w:t>
            </w:r>
          </w:p>
        </w:tc>
        <w:tc>
          <w:tcPr>
            <w:tcW w:w="1986" w:type="dxa"/>
          </w:tcPr>
          <w:p w:rsidR="001D1735" w:rsidRPr="003B2A0E" w:rsidRDefault="001D1735" w:rsidP="00305D25">
            <w:pPr>
              <w:jc w:val="center"/>
              <w:rPr>
                <w:b/>
              </w:rPr>
            </w:pPr>
            <w:r w:rsidRPr="003B2A0E">
              <w:rPr>
                <w:b/>
              </w:rPr>
              <w:t>Vastutaja/elluviija</w:t>
            </w:r>
          </w:p>
        </w:tc>
        <w:tc>
          <w:tcPr>
            <w:tcW w:w="4534" w:type="dxa"/>
          </w:tcPr>
          <w:p w:rsidR="001D1735" w:rsidRPr="003B2A0E" w:rsidRDefault="001D1735" w:rsidP="00305D25">
            <w:pPr>
              <w:jc w:val="center"/>
              <w:rPr>
                <w:b/>
              </w:rPr>
            </w:pPr>
            <w:r w:rsidRPr="00245A68">
              <w:rPr>
                <w:b/>
              </w:rPr>
              <w:t>Selgitus</w:t>
            </w:r>
          </w:p>
        </w:tc>
      </w:tr>
      <w:tr w:rsidR="001D1735" w:rsidRPr="003B2A0E" w:rsidTr="00674BFE">
        <w:trPr>
          <w:jc w:val="center"/>
        </w:trPr>
        <w:tc>
          <w:tcPr>
            <w:tcW w:w="4106" w:type="dxa"/>
          </w:tcPr>
          <w:p w:rsidR="001D1735" w:rsidRPr="005D336C" w:rsidRDefault="001D1735" w:rsidP="001D1735">
            <w:r w:rsidRPr="005D336C">
              <w:t xml:space="preserve">Õpetajate </w:t>
            </w:r>
            <w:r>
              <w:t xml:space="preserve">ja personali </w:t>
            </w:r>
            <w:r w:rsidRPr="005D336C">
              <w:t>koo</w:t>
            </w:r>
            <w:r>
              <w:t xml:space="preserve">litus/informeerimine mahetoidust ja </w:t>
            </w:r>
            <w:r w:rsidR="00100F77">
              <w:t xml:space="preserve">selle </w:t>
            </w:r>
            <w:r>
              <w:t>pakkumisest</w:t>
            </w:r>
          </w:p>
        </w:tc>
        <w:tc>
          <w:tcPr>
            <w:tcW w:w="1559" w:type="dxa"/>
          </w:tcPr>
          <w:p w:rsidR="001D1735" w:rsidRPr="003B2A0E" w:rsidRDefault="001D1735" w:rsidP="00100F77">
            <w:r>
              <w:t>Õpetajad,</w:t>
            </w:r>
            <w:r w:rsidR="00100F77">
              <w:t xml:space="preserve"> asutuse</w:t>
            </w:r>
            <w:r>
              <w:t xml:space="preserve"> personal</w:t>
            </w:r>
          </w:p>
        </w:tc>
        <w:tc>
          <w:tcPr>
            <w:tcW w:w="1134" w:type="dxa"/>
            <w:vAlign w:val="center"/>
          </w:tcPr>
          <w:p w:rsidR="001D1735" w:rsidRPr="003B2A0E" w:rsidRDefault="00674BFE" w:rsidP="001D1735">
            <w:pPr>
              <w:jc w:val="center"/>
            </w:pPr>
            <w:r>
              <w:t>I</w:t>
            </w:r>
            <w:r w:rsidR="001534B5">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D4364A"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Asutus</w:t>
            </w:r>
            <w:r w:rsidR="00674BFE">
              <w:t>, Arenduskeskus maakondlikult</w:t>
            </w:r>
          </w:p>
        </w:tc>
        <w:tc>
          <w:tcPr>
            <w:tcW w:w="4534" w:type="dxa"/>
          </w:tcPr>
          <w:p w:rsidR="001D1735" w:rsidRPr="003B2A0E" w:rsidRDefault="00674BFE" w:rsidP="001D1735">
            <w:r>
              <w:t xml:space="preserve">Et õpetajad saaksid selgitada lastevanematele ja lastele tervisliku toitumise põhimõtteid, miks eelistada mahetoitu. </w:t>
            </w:r>
          </w:p>
        </w:tc>
      </w:tr>
      <w:tr w:rsidR="001D1735" w:rsidRPr="003B2A0E" w:rsidTr="00674BFE">
        <w:trPr>
          <w:jc w:val="center"/>
        </w:trPr>
        <w:tc>
          <w:tcPr>
            <w:tcW w:w="4106" w:type="dxa"/>
          </w:tcPr>
          <w:p w:rsidR="001D1735" w:rsidRPr="005D336C" w:rsidRDefault="001D1735" w:rsidP="00100F77">
            <w:r>
              <w:t xml:space="preserve">Tervisenõukogude kaasamine </w:t>
            </w:r>
          </w:p>
        </w:tc>
        <w:tc>
          <w:tcPr>
            <w:tcW w:w="1559" w:type="dxa"/>
          </w:tcPr>
          <w:p w:rsidR="001D1735" w:rsidRPr="003B2A0E" w:rsidRDefault="00100F77" w:rsidP="001D1735">
            <w:r>
              <w:t>Asutuse</w:t>
            </w:r>
            <w:r w:rsidR="001D1735">
              <w:t xml:space="preserve"> personal</w:t>
            </w:r>
          </w:p>
        </w:tc>
        <w:tc>
          <w:tcPr>
            <w:tcW w:w="1134" w:type="dxa"/>
            <w:vAlign w:val="center"/>
          </w:tcPr>
          <w:p w:rsidR="001D1735" w:rsidRPr="003B2A0E" w:rsidRDefault="00674BFE"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D4364A"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Asutus</w:t>
            </w:r>
            <w:r w:rsidR="00674BFE">
              <w:t>,  Arenduskeskus maakondlikult</w:t>
            </w:r>
          </w:p>
        </w:tc>
        <w:tc>
          <w:tcPr>
            <w:tcW w:w="4534" w:type="dxa"/>
          </w:tcPr>
          <w:p w:rsidR="001D1735" w:rsidRPr="003B2A0E" w:rsidRDefault="001534B5" w:rsidP="001D1735">
            <w:r>
              <w:t>Tervislike koolide ja lasteaedade võrgustiku meeskondade kaasamine</w:t>
            </w:r>
            <w:r w:rsidR="00100F77">
              <w:t xml:space="preserve"> mahetoidu teadlikkuse tõstmisesse</w:t>
            </w:r>
          </w:p>
        </w:tc>
      </w:tr>
      <w:tr w:rsidR="001D1735" w:rsidRPr="003B2A0E" w:rsidTr="00674BFE">
        <w:trPr>
          <w:jc w:val="center"/>
        </w:trPr>
        <w:tc>
          <w:tcPr>
            <w:tcW w:w="4106" w:type="dxa"/>
          </w:tcPr>
          <w:p w:rsidR="001D1735" w:rsidRPr="005D336C" w:rsidRDefault="001D1735" w:rsidP="001D1735">
            <w:r>
              <w:t>Lapsevanemate ja hoolekogu teadlikkuse tõstmine mahetoitust</w:t>
            </w:r>
          </w:p>
        </w:tc>
        <w:tc>
          <w:tcPr>
            <w:tcW w:w="1559" w:type="dxa"/>
          </w:tcPr>
          <w:p w:rsidR="001D1735" w:rsidRPr="003B2A0E" w:rsidRDefault="001D1735" w:rsidP="001D1735">
            <w:r>
              <w:t>Lapsevanem</w:t>
            </w:r>
          </w:p>
        </w:tc>
        <w:tc>
          <w:tcPr>
            <w:tcW w:w="1134" w:type="dxa"/>
            <w:vAlign w:val="center"/>
          </w:tcPr>
          <w:p w:rsidR="001D1735" w:rsidRPr="003B2A0E" w:rsidRDefault="00674BFE"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Asutus</w:t>
            </w:r>
            <w:r w:rsidR="00674BFE">
              <w:t>, KOV, Arenduskeskus maakondlikult</w:t>
            </w:r>
          </w:p>
        </w:tc>
        <w:tc>
          <w:tcPr>
            <w:tcW w:w="4534" w:type="dxa"/>
          </w:tcPr>
          <w:p w:rsidR="001D1735" w:rsidRPr="003B2A0E" w:rsidRDefault="00674BFE" w:rsidP="001D1735">
            <w:r>
              <w:t>Nt korraldada hoolekogude koostööpäev, infopäev</w:t>
            </w:r>
          </w:p>
        </w:tc>
      </w:tr>
      <w:tr w:rsidR="001D1735" w:rsidRPr="003B2A0E" w:rsidTr="00674BFE">
        <w:trPr>
          <w:jc w:val="center"/>
        </w:trPr>
        <w:tc>
          <w:tcPr>
            <w:tcW w:w="4106" w:type="dxa"/>
          </w:tcPr>
          <w:p w:rsidR="001D1735" w:rsidRPr="005D336C" w:rsidRDefault="00DB50A7" w:rsidP="001D1735">
            <w:r>
              <w:t xml:space="preserve">Haridusprogrammi koostamine tõstmaks õpilaste teadlikkust mahetoidust </w:t>
            </w:r>
          </w:p>
        </w:tc>
        <w:tc>
          <w:tcPr>
            <w:tcW w:w="1559" w:type="dxa"/>
          </w:tcPr>
          <w:p w:rsidR="001D1735" w:rsidRPr="00A16101" w:rsidRDefault="001D1735" w:rsidP="001D1735">
            <w:r>
              <w:t>Õpilased</w:t>
            </w:r>
          </w:p>
        </w:tc>
        <w:tc>
          <w:tcPr>
            <w:tcW w:w="1134" w:type="dxa"/>
            <w:vAlign w:val="center"/>
          </w:tcPr>
          <w:p w:rsidR="001D1735" w:rsidRPr="003B2A0E" w:rsidRDefault="00674BFE" w:rsidP="001D1735">
            <w:pPr>
              <w:jc w:val="center"/>
            </w:pPr>
            <w:r>
              <w:t>I</w:t>
            </w:r>
          </w:p>
        </w:tc>
        <w:tc>
          <w:tcPr>
            <w:tcW w:w="708" w:type="dxa"/>
            <w:vAlign w:val="center"/>
          </w:tcPr>
          <w:p w:rsidR="001D1735" w:rsidRPr="003B2A0E" w:rsidRDefault="001534B5" w:rsidP="001D1735">
            <w:pPr>
              <w:jc w:val="center"/>
            </w:pPr>
            <w:r>
              <w:t>(</w:t>
            </w:r>
            <w:r w:rsidR="001D1735">
              <w:t>x</w:t>
            </w:r>
            <w:r>
              <w:t>)</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Asutus</w:t>
            </w:r>
            <w:r w:rsidR="00674BFE">
              <w:t>,  Arenduskeskus maakondlikult</w:t>
            </w:r>
          </w:p>
        </w:tc>
        <w:tc>
          <w:tcPr>
            <w:tcW w:w="4534" w:type="dxa"/>
          </w:tcPr>
          <w:p w:rsidR="001D1735" w:rsidRPr="003B2A0E" w:rsidRDefault="001D1735" w:rsidP="001534B5">
            <w:r w:rsidRPr="00A16101">
              <w:t>Õppetöös</w:t>
            </w:r>
            <w:r w:rsidR="0095404E">
              <w:t xml:space="preserve"> (nt bioloogia</w:t>
            </w:r>
            <w:r w:rsidR="000D2899">
              <w:t>, kodundus</w:t>
            </w:r>
            <w:r w:rsidR="0095404E">
              <w:t>)</w:t>
            </w:r>
            <w:r w:rsidRPr="00A16101">
              <w:t xml:space="preserve"> pöörat</w:t>
            </w:r>
            <w:r w:rsidR="001534B5">
              <w:t>a rohkem tähelepanu mahetoidu eeliste</w:t>
            </w:r>
            <w:r w:rsidR="0095404E">
              <w:t xml:space="preserve"> (tervis, keskkond)</w:t>
            </w:r>
            <w:r w:rsidR="001534B5">
              <w:t xml:space="preserve"> kohta</w:t>
            </w:r>
            <w:r w:rsidR="00B00D9C">
              <w:t xml:space="preserve">. Kaasata KIK jt rahastamisvõimalusi. </w:t>
            </w:r>
          </w:p>
        </w:tc>
      </w:tr>
      <w:tr w:rsidR="001534B5" w:rsidRPr="003B2A0E" w:rsidTr="00674BFE">
        <w:trPr>
          <w:jc w:val="center"/>
        </w:trPr>
        <w:tc>
          <w:tcPr>
            <w:tcW w:w="4106" w:type="dxa"/>
          </w:tcPr>
          <w:p w:rsidR="001534B5" w:rsidRPr="005D336C" w:rsidRDefault="00DB50A7" w:rsidP="00DB50A7">
            <w:r>
              <w:t xml:space="preserve">Haridusprogrammi koostamine tõstmaks </w:t>
            </w:r>
            <w:r w:rsidR="001534B5">
              <w:t>Õpilaste teadlikkus</w:t>
            </w:r>
            <w:r>
              <w:t>t t</w:t>
            </w:r>
            <w:r w:rsidR="001534B5">
              <w:t xml:space="preserve">oidu kasvatamisest </w:t>
            </w:r>
          </w:p>
        </w:tc>
        <w:tc>
          <w:tcPr>
            <w:tcW w:w="1559" w:type="dxa"/>
          </w:tcPr>
          <w:p w:rsidR="001534B5" w:rsidRDefault="001534B5" w:rsidP="001D1735">
            <w:r>
              <w:t>Õpilased</w:t>
            </w:r>
          </w:p>
        </w:tc>
        <w:tc>
          <w:tcPr>
            <w:tcW w:w="1134" w:type="dxa"/>
            <w:vAlign w:val="center"/>
          </w:tcPr>
          <w:p w:rsidR="001534B5" w:rsidRDefault="001534B5" w:rsidP="001D1735">
            <w:pPr>
              <w:jc w:val="center"/>
            </w:pPr>
            <w:r>
              <w:t>I</w:t>
            </w:r>
          </w:p>
        </w:tc>
        <w:tc>
          <w:tcPr>
            <w:tcW w:w="708" w:type="dxa"/>
            <w:vAlign w:val="center"/>
          </w:tcPr>
          <w:p w:rsidR="001534B5" w:rsidRDefault="001534B5" w:rsidP="001D1735">
            <w:pPr>
              <w:jc w:val="center"/>
            </w:pPr>
          </w:p>
        </w:tc>
        <w:tc>
          <w:tcPr>
            <w:tcW w:w="709" w:type="dxa"/>
            <w:vAlign w:val="center"/>
          </w:tcPr>
          <w:p w:rsidR="001534B5" w:rsidRDefault="001534B5" w:rsidP="001D1735">
            <w:pPr>
              <w:jc w:val="center"/>
            </w:pPr>
            <w:r>
              <w:t>x</w:t>
            </w:r>
          </w:p>
        </w:tc>
        <w:tc>
          <w:tcPr>
            <w:tcW w:w="709" w:type="dxa"/>
            <w:vAlign w:val="center"/>
          </w:tcPr>
          <w:p w:rsidR="001534B5" w:rsidRDefault="001534B5" w:rsidP="001D1735">
            <w:pPr>
              <w:jc w:val="center"/>
            </w:pPr>
            <w:r>
              <w:t>x</w:t>
            </w:r>
          </w:p>
        </w:tc>
        <w:tc>
          <w:tcPr>
            <w:tcW w:w="850" w:type="dxa"/>
            <w:vAlign w:val="center"/>
          </w:tcPr>
          <w:p w:rsidR="001534B5" w:rsidRDefault="001534B5" w:rsidP="001D1735">
            <w:pPr>
              <w:jc w:val="center"/>
            </w:pPr>
            <w:r>
              <w:t>x</w:t>
            </w:r>
          </w:p>
        </w:tc>
        <w:tc>
          <w:tcPr>
            <w:tcW w:w="1986" w:type="dxa"/>
          </w:tcPr>
          <w:p w:rsidR="001534B5" w:rsidRDefault="001534B5" w:rsidP="001D1735">
            <w:r>
              <w:t>Asutus,  Arenduskeskus maakondlikult</w:t>
            </w:r>
          </w:p>
        </w:tc>
        <w:tc>
          <w:tcPr>
            <w:tcW w:w="4534" w:type="dxa"/>
          </w:tcPr>
          <w:p w:rsidR="001534B5" w:rsidRPr="00A16101" w:rsidRDefault="001534B5" w:rsidP="001D1735">
            <w:r>
              <w:t>Õppepäevad lastele, kuidas seeme maha saab, sügisel saagi koristus</w:t>
            </w:r>
            <w:r w:rsidR="00B00D9C">
              <w:t>. Kaasata KIK</w:t>
            </w:r>
            <w:r w:rsidR="000D2899">
              <w:t>, PRIA</w:t>
            </w:r>
            <w:r w:rsidR="00B00D9C">
              <w:t xml:space="preserve"> jt rahastamisvõimalusi.</w:t>
            </w:r>
            <w:r w:rsidR="00DB50A7">
              <w:t xml:space="preserve"> Teha koostööd Euroopa kultuuripealinn Tartu 2024 projektiga „Kasvades oma toiduga“</w:t>
            </w:r>
          </w:p>
        </w:tc>
      </w:tr>
      <w:tr w:rsidR="001D1735" w:rsidRPr="003B2A0E" w:rsidTr="00674BFE">
        <w:trPr>
          <w:jc w:val="center"/>
        </w:trPr>
        <w:tc>
          <w:tcPr>
            <w:tcW w:w="4106" w:type="dxa"/>
          </w:tcPr>
          <w:p w:rsidR="001D1735" w:rsidRDefault="001D1735" w:rsidP="0074733C">
            <w:r>
              <w:t>Kokandusringide korraldamine</w:t>
            </w:r>
          </w:p>
        </w:tc>
        <w:tc>
          <w:tcPr>
            <w:tcW w:w="1559" w:type="dxa"/>
          </w:tcPr>
          <w:p w:rsidR="001D1735" w:rsidRPr="00A16101" w:rsidRDefault="001D1735" w:rsidP="001D1735">
            <w:r>
              <w:t>Õpilased</w:t>
            </w:r>
          </w:p>
        </w:tc>
        <w:tc>
          <w:tcPr>
            <w:tcW w:w="1134" w:type="dxa"/>
            <w:vAlign w:val="center"/>
          </w:tcPr>
          <w:p w:rsidR="001D1735" w:rsidRPr="003B2A0E" w:rsidRDefault="00674BFE" w:rsidP="001D1735">
            <w:pPr>
              <w:jc w:val="center"/>
            </w:pPr>
            <w:r>
              <w:t>I</w:t>
            </w:r>
          </w:p>
        </w:tc>
        <w:tc>
          <w:tcPr>
            <w:tcW w:w="708" w:type="dxa"/>
            <w:vAlign w:val="center"/>
          </w:tcPr>
          <w:p w:rsidR="001D1735" w:rsidRPr="003B2A0E" w:rsidRDefault="001534B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Asutus</w:t>
            </w:r>
          </w:p>
        </w:tc>
        <w:tc>
          <w:tcPr>
            <w:tcW w:w="4534" w:type="dxa"/>
          </w:tcPr>
          <w:p w:rsidR="001D1735" w:rsidRPr="00A16101" w:rsidRDefault="0074733C" w:rsidP="0074733C">
            <w:r>
              <w:t>Praktiline, tehakse m</w:t>
            </w:r>
            <w:r w:rsidR="001D1735">
              <w:t xml:space="preserve">ahetoorainest </w:t>
            </w:r>
            <w:r>
              <w:t>toitu, mis hiljem läheb ka kooli menüüsse. Koostöös kooli köögiga</w:t>
            </w:r>
          </w:p>
        </w:tc>
      </w:tr>
      <w:tr w:rsidR="004C027C" w:rsidRPr="003B2A0E" w:rsidTr="00674BFE">
        <w:trPr>
          <w:jc w:val="center"/>
        </w:trPr>
        <w:tc>
          <w:tcPr>
            <w:tcW w:w="4106" w:type="dxa"/>
          </w:tcPr>
          <w:p w:rsidR="004C027C" w:rsidRDefault="004C027C" w:rsidP="001D1735">
            <w:proofErr w:type="spellStart"/>
            <w:r>
              <w:t>Kokkamisvõistluse</w:t>
            </w:r>
            <w:proofErr w:type="spellEnd"/>
            <w:r>
              <w:t xml:space="preserve"> korraldamine </w:t>
            </w:r>
          </w:p>
        </w:tc>
        <w:tc>
          <w:tcPr>
            <w:tcW w:w="1559" w:type="dxa"/>
          </w:tcPr>
          <w:p w:rsidR="004C027C" w:rsidRDefault="004C027C" w:rsidP="001D1735">
            <w:r>
              <w:t>Õpilased</w:t>
            </w:r>
          </w:p>
        </w:tc>
        <w:tc>
          <w:tcPr>
            <w:tcW w:w="1134" w:type="dxa"/>
            <w:vAlign w:val="center"/>
          </w:tcPr>
          <w:p w:rsidR="004C027C" w:rsidRPr="003B2A0E" w:rsidRDefault="00674BFE" w:rsidP="001D1735">
            <w:pPr>
              <w:jc w:val="center"/>
            </w:pPr>
            <w:r>
              <w:t>I</w:t>
            </w:r>
          </w:p>
        </w:tc>
        <w:tc>
          <w:tcPr>
            <w:tcW w:w="708" w:type="dxa"/>
            <w:vAlign w:val="center"/>
          </w:tcPr>
          <w:p w:rsidR="004C027C" w:rsidRPr="003B2A0E" w:rsidRDefault="004C027C" w:rsidP="001D1735">
            <w:pPr>
              <w:jc w:val="center"/>
            </w:pPr>
            <w:r>
              <w:t>x</w:t>
            </w:r>
          </w:p>
        </w:tc>
        <w:tc>
          <w:tcPr>
            <w:tcW w:w="709" w:type="dxa"/>
            <w:vAlign w:val="center"/>
          </w:tcPr>
          <w:p w:rsidR="004C027C" w:rsidRDefault="004C027C" w:rsidP="001D1735">
            <w:pPr>
              <w:jc w:val="center"/>
            </w:pPr>
            <w:r>
              <w:t>x</w:t>
            </w:r>
          </w:p>
        </w:tc>
        <w:tc>
          <w:tcPr>
            <w:tcW w:w="709" w:type="dxa"/>
            <w:vAlign w:val="center"/>
          </w:tcPr>
          <w:p w:rsidR="004C027C" w:rsidRDefault="004C027C" w:rsidP="001D1735">
            <w:pPr>
              <w:jc w:val="center"/>
            </w:pPr>
            <w:r>
              <w:t>x</w:t>
            </w:r>
          </w:p>
        </w:tc>
        <w:tc>
          <w:tcPr>
            <w:tcW w:w="850" w:type="dxa"/>
            <w:vAlign w:val="center"/>
          </w:tcPr>
          <w:p w:rsidR="004C027C" w:rsidRDefault="004C027C" w:rsidP="001D1735">
            <w:pPr>
              <w:jc w:val="center"/>
            </w:pPr>
            <w:r>
              <w:t>x</w:t>
            </w:r>
          </w:p>
        </w:tc>
        <w:tc>
          <w:tcPr>
            <w:tcW w:w="1986" w:type="dxa"/>
          </w:tcPr>
          <w:p w:rsidR="004C027C" w:rsidRDefault="004C027C" w:rsidP="001D1735">
            <w:r>
              <w:t>Asutus, Setomaa Liit</w:t>
            </w:r>
          </w:p>
        </w:tc>
        <w:tc>
          <w:tcPr>
            <w:tcW w:w="4534" w:type="dxa"/>
          </w:tcPr>
          <w:p w:rsidR="004C027C" w:rsidRDefault="004C027C" w:rsidP="001D1735">
            <w:r>
              <w:t>Igal aastal korraldada eraldi koolide grupile</w:t>
            </w:r>
            <w:r w:rsidR="00B00D9C">
              <w:t xml:space="preserve">, piirkonnale, </w:t>
            </w:r>
            <w:r w:rsidR="000D2899">
              <w:t xml:space="preserve">ka </w:t>
            </w:r>
            <w:r w:rsidR="00B00D9C">
              <w:t>PR tegevus</w:t>
            </w:r>
          </w:p>
        </w:tc>
      </w:tr>
      <w:tr w:rsidR="001D1735" w:rsidRPr="003B2A0E" w:rsidTr="00674BFE">
        <w:trPr>
          <w:jc w:val="center"/>
        </w:trPr>
        <w:tc>
          <w:tcPr>
            <w:tcW w:w="4106" w:type="dxa"/>
          </w:tcPr>
          <w:p w:rsidR="001D1735" w:rsidRPr="003B2A0E" w:rsidRDefault="001D1735" w:rsidP="001D1735">
            <w:r w:rsidRPr="003B2A0E">
              <w:t>PRIA koolikava haridusmeetmete tutvustamine ja taotlemine</w:t>
            </w:r>
          </w:p>
        </w:tc>
        <w:tc>
          <w:tcPr>
            <w:tcW w:w="1559" w:type="dxa"/>
          </w:tcPr>
          <w:p w:rsidR="001D1735" w:rsidRPr="003B2A0E" w:rsidRDefault="001D1735" w:rsidP="001D1735">
            <w:r>
              <w:t>Õpilased</w:t>
            </w:r>
          </w:p>
        </w:tc>
        <w:tc>
          <w:tcPr>
            <w:tcW w:w="1134" w:type="dxa"/>
            <w:vAlign w:val="center"/>
          </w:tcPr>
          <w:p w:rsidR="001D1735" w:rsidRDefault="004C027C" w:rsidP="001D1735">
            <w:pPr>
              <w:jc w:val="center"/>
            </w:pPr>
            <w:r>
              <w:t>I</w:t>
            </w:r>
          </w:p>
        </w:tc>
        <w:tc>
          <w:tcPr>
            <w:tcW w:w="708"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Pr="003B2A0E" w:rsidRDefault="001D1735" w:rsidP="001D1735">
            <w:pPr>
              <w:jc w:val="center"/>
            </w:pPr>
            <w:r>
              <w:t>x</w:t>
            </w:r>
          </w:p>
        </w:tc>
        <w:tc>
          <w:tcPr>
            <w:tcW w:w="1986" w:type="dxa"/>
          </w:tcPr>
          <w:p w:rsidR="001D1735" w:rsidRPr="003B2A0E" w:rsidRDefault="001D1735" w:rsidP="001D1735">
            <w:r>
              <w:t>Asutus, KOV</w:t>
            </w:r>
          </w:p>
        </w:tc>
        <w:tc>
          <w:tcPr>
            <w:tcW w:w="4534" w:type="dxa"/>
          </w:tcPr>
          <w:p w:rsidR="001D1735" w:rsidRPr="003B2A0E" w:rsidRDefault="00674BFE" w:rsidP="00674BFE">
            <w:r>
              <w:t xml:space="preserve">Neile, kes </w:t>
            </w:r>
            <w:r w:rsidR="001D1735">
              <w:t>veel ei osale PRIA programmis</w:t>
            </w:r>
          </w:p>
        </w:tc>
      </w:tr>
      <w:tr w:rsidR="001D1735" w:rsidRPr="003B2A0E" w:rsidTr="00674BFE">
        <w:trPr>
          <w:jc w:val="center"/>
        </w:trPr>
        <w:tc>
          <w:tcPr>
            <w:tcW w:w="4106" w:type="dxa"/>
          </w:tcPr>
          <w:p w:rsidR="001D1735" w:rsidRPr="00A16101" w:rsidRDefault="001D1735" w:rsidP="001D1735">
            <w:r w:rsidRPr="005D336C">
              <w:t>Oma aedade</w:t>
            </w:r>
            <w:r>
              <w:t>, peenrakastide, kasvuhoonete rajamise</w:t>
            </w:r>
            <w:r w:rsidRPr="005D336C">
              <w:t xml:space="preserve"> propageerimine </w:t>
            </w:r>
          </w:p>
        </w:tc>
        <w:tc>
          <w:tcPr>
            <w:tcW w:w="1559" w:type="dxa"/>
          </w:tcPr>
          <w:p w:rsidR="001D1735" w:rsidRDefault="001D1735" w:rsidP="001D1735">
            <w:r>
              <w:t>Asutus, õpetajad</w:t>
            </w:r>
          </w:p>
        </w:tc>
        <w:tc>
          <w:tcPr>
            <w:tcW w:w="1134" w:type="dxa"/>
            <w:vAlign w:val="center"/>
          </w:tcPr>
          <w:p w:rsidR="001D1735" w:rsidRPr="003B2A0E" w:rsidRDefault="00674BFE" w:rsidP="001D1735">
            <w:pPr>
              <w:jc w:val="center"/>
            </w:pPr>
            <w:r>
              <w:t>I</w:t>
            </w:r>
          </w:p>
        </w:tc>
        <w:tc>
          <w:tcPr>
            <w:tcW w:w="708" w:type="dxa"/>
            <w:vAlign w:val="center"/>
          </w:tcPr>
          <w:p w:rsidR="001D1735" w:rsidRPr="003B2A0E" w:rsidRDefault="001D1735" w:rsidP="001D1735">
            <w:pPr>
              <w:jc w:val="center"/>
            </w:pPr>
          </w:p>
        </w:tc>
        <w:tc>
          <w:tcPr>
            <w:tcW w:w="709" w:type="dxa"/>
            <w:vAlign w:val="center"/>
          </w:tcPr>
          <w:p w:rsidR="001D1735" w:rsidRPr="003B2A0E" w:rsidRDefault="001D1735" w:rsidP="001D1735">
            <w:pPr>
              <w:jc w:val="center"/>
            </w:pPr>
            <w:r>
              <w:t>x</w:t>
            </w:r>
          </w:p>
        </w:tc>
        <w:tc>
          <w:tcPr>
            <w:tcW w:w="709" w:type="dxa"/>
            <w:vAlign w:val="center"/>
          </w:tcPr>
          <w:p w:rsidR="001D1735" w:rsidRPr="003B2A0E" w:rsidRDefault="001D1735" w:rsidP="001D1735">
            <w:pPr>
              <w:jc w:val="center"/>
            </w:pPr>
            <w:r>
              <w:t>x</w:t>
            </w:r>
          </w:p>
        </w:tc>
        <w:tc>
          <w:tcPr>
            <w:tcW w:w="850" w:type="dxa"/>
            <w:vAlign w:val="center"/>
          </w:tcPr>
          <w:p w:rsidR="001D1735" w:rsidRDefault="001D1735" w:rsidP="001D1735">
            <w:pPr>
              <w:jc w:val="center"/>
            </w:pPr>
          </w:p>
        </w:tc>
        <w:tc>
          <w:tcPr>
            <w:tcW w:w="1986" w:type="dxa"/>
          </w:tcPr>
          <w:p w:rsidR="001D1735" w:rsidRPr="003B2A0E" w:rsidRDefault="001D1735" w:rsidP="001D1735">
            <w:r>
              <w:t>Asutus, KOV</w:t>
            </w:r>
          </w:p>
        </w:tc>
        <w:tc>
          <w:tcPr>
            <w:tcW w:w="4534" w:type="dxa"/>
          </w:tcPr>
          <w:p w:rsidR="001D1735" w:rsidRPr="003B2A0E" w:rsidRDefault="001D1735" w:rsidP="001D1735">
            <w:r>
              <w:t xml:space="preserve">Vajalik läbi mõelda vastutava personali tööjaotus, et tagada hooldus suvel </w:t>
            </w:r>
          </w:p>
        </w:tc>
      </w:tr>
    </w:tbl>
    <w:p w:rsidR="005D5576" w:rsidRDefault="005D5576"/>
    <w:tbl>
      <w:tblPr>
        <w:tblStyle w:val="TableGrid"/>
        <w:tblpPr w:leftFromText="141" w:rightFromText="141" w:vertAnchor="text" w:tblpXSpec="center" w:tblpY="1"/>
        <w:tblOverlap w:val="never"/>
        <w:tblW w:w="16295" w:type="dxa"/>
        <w:jc w:val="center"/>
        <w:tblLayout w:type="fixed"/>
        <w:tblLook w:val="04A0" w:firstRow="1" w:lastRow="0" w:firstColumn="1" w:lastColumn="0" w:noHBand="0" w:noVBand="1"/>
      </w:tblPr>
      <w:tblGrid>
        <w:gridCol w:w="4106"/>
        <w:gridCol w:w="1559"/>
        <w:gridCol w:w="1134"/>
        <w:gridCol w:w="708"/>
        <w:gridCol w:w="709"/>
        <w:gridCol w:w="709"/>
        <w:gridCol w:w="850"/>
        <w:gridCol w:w="1986"/>
        <w:gridCol w:w="4534"/>
      </w:tblGrid>
      <w:tr w:rsidR="005D5576" w:rsidRPr="003B2A0E" w:rsidTr="005D5576">
        <w:trPr>
          <w:jc w:val="center"/>
        </w:trPr>
        <w:tc>
          <w:tcPr>
            <w:tcW w:w="4106" w:type="dxa"/>
            <w:vAlign w:val="center"/>
          </w:tcPr>
          <w:p w:rsidR="005D5576" w:rsidRPr="003B2A0E" w:rsidRDefault="005D5576" w:rsidP="00305D25">
            <w:pPr>
              <w:jc w:val="center"/>
              <w:rPr>
                <w:b/>
              </w:rPr>
            </w:pPr>
            <w:r>
              <w:rPr>
                <w:b/>
              </w:rPr>
              <w:lastRenderedPageBreak/>
              <w:t>Tegevus</w:t>
            </w:r>
          </w:p>
        </w:tc>
        <w:tc>
          <w:tcPr>
            <w:tcW w:w="1559" w:type="dxa"/>
            <w:vAlign w:val="center"/>
          </w:tcPr>
          <w:p w:rsidR="005D5576" w:rsidRDefault="005D5576" w:rsidP="00305D25">
            <w:pPr>
              <w:jc w:val="center"/>
              <w:rPr>
                <w:b/>
              </w:rPr>
            </w:pPr>
            <w:r w:rsidRPr="00B14A55">
              <w:rPr>
                <w:b/>
              </w:rPr>
              <w:t>Sihtgrupp</w:t>
            </w:r>
          </w:p>
        </w:tc>
        <w:tc>
          <w:tcPr>
            <w:tcW w:w="1134" w:type="dxa"/>
            <w:vAlign w:val="center"/>
          </w:tcPr>
          <w:p w:rsidR="005D5576" w:rsidRPr="003B2A0E" w:rsidRDefault="005D5576" w:rsidP="00305D25">
            <w:pPr>
              <w:jc w:val="center"/>
              <w:rPr>
                <w:b/>
              </w:rPr>
            </w:pPr>
            <w:r>
              <w:rPr>
                <w:b/>
              </w:rPr>
              <w:t>Prioriteet I või II</w:t>
            </w:r>
          </w:p>
        </w:tc>
        <w:tc>
          <w:tcPr>
            <w:tcW w:w="708" w:type="dxa"/>
            <w:vAlign w:val="center"/>
          </w:tcPr>
          <w:p w:rsidR="005D5576" w:rsidRPr="003B2A0E" w:rsidRDefault="005D5576" w:rsidP="00305D25">
            <w:pPr>
              <w:jc w:val="center"/>
              <w:rPr>
                <w:b/>
              </w:rPr>
            </w:pPr>
            <w:r w:rsidRPr="003B2A0E">
              <w:rPr>
                <w:b/>
              </w:rPr>
              <w:t>2022</w:t>
            </w:r>
          </w:p>
        </w:tc>
        <w:tc>
          <w:tcPr>
            <w:tcW w:w="709" w:type="dxa"/>
            <w:vAlign w:val="center"/>
          </w:tcPr>
          <w:p w:rsidR="005D5576" w:rsidRPr="003B2A0E" w:rsidRDefault="005D5576" w:rsidP="00305D25">
            <w:pPr>
              <w:jc w:val="center"/>
              <w:rPr>
                <w:b/>
              </w:rPr>
            </w:pPr>
            <w:r w:rsidRPr="003B2A0E">
              <w:rPr>
                <w:b/>
              </w:rPr>
              <w:t>2023</w:t>
            </w:r>
          </w:p>
        </w:tc>
        <w:tc>
          <w:tcPr>
            <w:tcW w:w="709" w:type="dxa"/>
            <w:vAlign w:val="center"/>
          </w:tcPr>
          <w:p w:rsidR="005D5576" w:rsidRPr="003B2A0E" w:rsidRDefault="005D5576" w:rsidP="00305D25">
            <w:pPr>
              <w:jc w:val="center"/>
              <w:rPr>
                <w:b/>
              </w:rPr>
            </w:pPr>
            <w:r w:rsidRPr="003B2A0E">
              <w:rPr>
                <w:b/>
              </w:rPr>
              <w:t>2024</w:t>
            </w:r>
          </w:p>
        </w:tc>
        <w:tc>
          <w:tcPr>
            <w:tcW w:w="850" w:type="dxa"/>
            <w:vAlign w:val="center"/>
          </w:tcPr>
          <w:p w:rsidR="005D5576" w:rsidRPr="003B2A0E" w:rsidRDefault="005D5576" w:rsidP="00305D25">
            <w:pPr>
              <w:jc w:val="center"/>
              <w:rPr>
                <w:b/>
              </w:rPr>
            </w:pPr>
            <w:r>
              <w:rPr>
                <w:b/>
              </w:rPr>
              <w:t>2025</w:t>
            </w:r>
          </w:p>
        </w:tc>
        <w:tc>
          <w:tcPr>
            <w:tcW w:w="1986" w:type="dxa"/>
            <w:vAlign w:val="center"/>
          </w:tcPr>
          <w:p w:rsidR="005D5576" w:rsidRPr="003B2A0E" w:rsidRDefault="005D5576" w:rsidP="00305D25">
            <w:pPr>
              <w:jc w:val="center"/>
              <w:rPr>
                <w:b/>
              </w:rPr>
            </w:pPr>
            <w:r w:rsidRPr="003B2A0E">
              <w:rPr>
                <w:b/>
              </w:rPr>
              <w:t>Vastutaja/elluviija</w:t>
            </w:r>
          </w:p>
        </w:tc>
        <w:tc>
          <w:tcPr>
            <w:tcW w:w="4534" w:type="dxa"/>
            <w:vAlign w:val="center"/>
          </w:tcPr>
          <w:p w:rsidR="005D5576" w:rsidRPr="003B2A0E" w:rsidRDefault="005D5576" w:rsidP="00305D25">
            <w:pPr>
              <w:jc w:val="center"/>
              <w:rPr>
                <w:b/>
              </w:rPr>
            </w:pPr>
            <w:r w:rsidRPr="00245A68">
              <w:rPr>
                <w:b/>
              </w:rPr>
              <w:t>Selgitus</w:t>
            </w:r>
          </w:p>
        </w:tc>
      </w:tr>
      <w:tr w:rsidR="005D5576" w:rsidRPr="003B2A0E" w:rsidTr="00674BFE">
        <w:trPr>
          <w:jc w:val="center"/>
        </w:trPr>
        <w:tc>
          <w:tcPr>
            <w:tcW w:w="4106" w:type="dxa"/>
          </w:tcPr>
          <w:p w:rsidR="005D5576" w:rsidRPr="005D336C" w:rsidRDefault="005D5576" w:rsidP="005D5576">
            <w:r w:rsidRPr="005D336C">
              <w:t>Oma aedade</w:t>
            </w:r>
            <w:r>
              <w:t>, peenrakastide, kasvuhoonete rajamise toetamine</w:t>
            </w:r>
          </w:p>
        </w:tc>
        <w:tc>
          <w:tcPr>
            <w:tcW w:w="1559" w:type="dxa"/>
          </w:tcPr>
          <w:p w:rsidR="005D5576" w:rsidRDefault="005D5576" w:rsidP="005D5576">
            <w:r>
              <w:t>Asutus, õpetajad</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Default="005D5576" w:rsidP="005D5576">
            <w:pPr>
              <w:jc w:val="center"/>
            </w:pPr>
          </w:p>
        </w:tc>
        <w:tc>
          <w:tcPr>
            <w:tcW w:w="1986" w:type="dxa"/>
          </w:tcPr>
          <w:p w:rsidR="005D5576" w:rsidRPr="003B2A0E" w:rsidRDefault="005D5576" w:rsidP="005D5576">
            <w:r>
              <w:t>KOV</w:t>
            </w:r>
          </w:p>
        </w:tc>
        <w:tc>
          <w:tcPr>
            <w:tcW w:w="4534" w:type="dxa"/>
          </w:tcPr>
          <w:p w:rsidR="005D5576" w:rsidRDefault="005D5576" w:rsidP="005D5576"/>
        </w:tc>
      </w:tr>
      <w:tr w:rsidR="005D5576" w:rsidRPr="003B2A0E" w:rsidTr="00674BFE">
        <w:trPr>
          <w:jc w:val="center"/>
        </w:trPr>
        <w:tc>
          <w:tcPr>
            <w:tcW w:w="4106" w:type="dxa"/>
          </w:tcPr>
          <w:p w:rsidR="005D5576" w:rsidRPr="003B2A0E" w:rsidRDefault="005D5576" w:rsidP="005D5576">
            <w:r>
              <w:t xml:space="preserve">Kohalike mahetootjatega koostöövõimaluste tutvustamine </w:t>
            </w:r>
          </w:p>
        </w:tc>
        <w:tc>
          <w:tcPr>
            <w:tcW w:w="1559" w:type="dxa"/>
          </w:tcPr>
          <w:p w:rsidR="005D5576" w:rsidRDefault="005D5576" w:rsidP="005D5576">
            <w:r>
              <w:t>Kool ja lasteaed</w:t>
            </w:r>
          </w:p>
        </w:tc>
        <w:tc>
          <w:tcPr>
            <w:tcW w:w="1134" w:type="dxa"/>
            <w:vAlign w:val="center"/>
          </w:tcPr>
          <w:p w:rsidR="005D5576"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Pr="003B2A0E" w:rsidRDefault="005D5576" w:rsidP="005D5576">
            <w:pPr>
              <w:jc w:val="center"/>
            </w:pPr>
            <w:r>
              <w:t>x</w:t>
            </w:r>
          </w:p>
        </w:tc>
        <w:tc>
          <w:tcPr>
            <w:tcW w:w="1986" w:type="dxa"/>
          </w:tcPr>
          <w:p w:rsidR="005D5576" w:rsidRPr="003B2A0E" w:rsidRDefault="005D5576" w:rsidP="005D5576">
            <w:r>
              <w:t>Arenduskeskus, mahetootjad</w:t>
            </w:r>
          </w:p>
        </w:tc>
        <w:tc>
          <w:tcPr>
            <w:tcW w:w="4534" w:type="dxa"/>
          </w:tcPr>
          <w:p w:rsidR="005D5576" w:rsidRPr="003B2A0E" w:rsidRDefault="005D5576" w:rsidP="005D5576">
            <w:r>
              <w:t xml:space="preserve">Koostöö mahetootjate juures oma aianurga/peenarde rajamiseks </w:t>
            </w:r>
          </w:p>
        </w:tc>
      </w:tr>
      <w:tr w:rsidR="005D5576" w:rsidRPr="003B2A0E" w:rsidTr="00674BFE">
        <w:trPr>
          <w:jc w:val="center"/>
        </w:trPr>
        <w:tc>
          <w:tcPr>
            <w:tcW w:w="4106" w:type="dxa"/>
          </w:tcPr>
          <w:p w:rsidR="005D5576" w:rsidRDefault="005D5576" w:rsidP="005D5576">
            <w:r>
              <w:t>Mahetalude koostöövõrgustiku loomine ja hilisem tegevuse koordineerimine harduslike tegemiste pakkumiseks Võru maakonnas</w:t>
            </w:r>
          </w:p>
        </w:tc>
        <w:tc>
          <w:tcPr>
            <w:tcW w:w="1559" w:type="dxa"/>
          </w:tcPr>
          <w:p w:rsidR="005D5576" w:rsidRDefault="005D5576" w:rsidP="005D5576">
            <w:r>
              <w:t>Kool ja lasteaed</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Pr="003B2A0E" w:rsidRDefault="005D5576" w:rsidP="005D5576">
            <w:pPr>
              <w:jc w:val="center"/>
            </w:pPr>
          </w:p>
        </w:tc>
        <w:tc>
          <w:tcPr>
            <w:tcW w:w="1986" w:type="dxa"/>
          </w:tcPr>
          <w:p w:rsidR="005D5576" w:rsidRPr="003B2A0E" w:rsidRDefault="005D5576" w:rsidP="005D5576">
            <w:r>
              <w:t>Arenduskeskus, mahetootjad, tootjate võrgustik</w:t>
            </w:r>
          </w:p>
        </w:tc>
        <w:tc>
          <w:tcPr>
            <w:tcW w:w="4534" w:type="dxa"/>
          </w:tcPr>
          <w:p w:rsidR="005D5576" w:rsidRDefault="005D5576" w:rsidP="005D5576">
            <w:r>
              <w:t>Mahetalude külastuste pakkumised, kohapealsed õppetegevused taludes jm</w:t>
            </w:r>
          </w:p>
        </w:tc>
      </w:tr>
      <w:tr w:rsidR="005D5576" w:rsidRPr="003B2A0E" w:rsidTr="00674BFE">
        <w:trPr>
          <w:jc w:val="center"/>
        </w:trPr>
        <w:tc>
          <w:tcPr>
            <w:tcW w:w="4106" w:type="dxa"/>
          </w:tcPr>
          <w:p w:rsidR="005D5576" w:rsidRDefault="005D5576" w:rsidP="005D5576">
            <w:r w:rsidRPr="00DD1F6F">
              <w:t>Toidujäätmete tekke vähen</w:t>
            </w:r>
            <w:r>
              <w:t>damine koolides ja lasteaedades</w:t>
            </w:r>
          </w:p>
        </w:tc>
        <w:tc>
          <w:tcPr>
            <w:tcW w:w="1559" w:type="dxa"/>
          </w:tcPr>
          <w:p w:rsidR="005D5576" w:rsidRDefault="005D5576" w:rsidP="005D5576">
            <w:r>
              <w:t>Kool ja lasteaed</w:t>
            </w:r>
          </w:p>
        </w:tc>
        <w:tc>
          <w:tcPr>
            <w:tcW w:w="1134" w:type="dxa"/>
            <w:vAlign w:val="center"/>
          </w:tcPr>
          <w:p w:rsidR="005D5576" w:rsidRDefault="005D5576" w:rsidP="005D5576">
            <w:pPr>
              <w:jc w:val="center"/>
            </w:pPr>
            <w:r>
              <w:t>I</w:t>
            </w:r>
          </w:p>
        </w:tc>
        <w:tc>
          <w:tcPr>
            <w:tcW w:w="708" w:type="dxa"/>
            <w:vAlign w:val="center"/>
          </w:tcPr>
          <w:p w:rsidR="005D5576" w:rsidRDefault="005D5576" w:rsidP="005D5576">
            <w:pPr>
              <w:jc w:val="center"/>
            </w:pPr>
            <w:r>
              <w:t>x</w:t>
            </w:r>
          </w:p>
        </w:tc>
        <w:tc>
          <w:tcPr>
            <w:tcW w:w="709" w:type="dxa"/>
            <w:vAlign w:val="center"/>
          </w:tcPr>
          <w:p w:rsidR="005D5576" w:rsidRDefault="005D5576" w:rsidP="005D5576">
            <w:pPr>
              <w:jc w:val="center"/>
            </w:pPr>
            <w:r>
              <w:t>x</w:t>
            </w:r>
          </w:p>
        </w:tc>
        <w:tc>
          <w:tcPr>
            <w:tcW w:w="709" w:type="dxa"/>
            <w:vAlign w:val="center"/>
          </w:tcPr>
          <w:p w:rsidR="005D5576" w:rsidRDefault="005D5576" w:rsidP="005D5576">
            <w:pPr>
              <w:jc w:val="center"/>
            </w:pPr>
            <w:r>
              <w:t>x</w:t>
            </w:r>
          </w:p>
        </w:tc>
        <w:tc>
          <w:tcPr>
            <w:tcW w:w="850" w:type="dxa"/>
            <w:vAlign w:val="center"/>
          </w:tcPr>
          <w:p w:rsidR="005D5576" w:rsidRPr="003B2A0E" w:rsidRDefault="005D5576" w:rsidP="005D5576">
            <w:pPr>
              <w:jc w:val="center"/>
            </w:pPr>
            <w:r>
              <w:t>x</w:t>
            </w:r>
          </w:p>
        </w:tc>
        <w:tc>
          <w:tcPr>
            <w:tcW w:w="1986" w:type="dxa"/>
          </w:tcPr>
          <w:p w:rsidR="005D5576" w:rsidRDefault="005D5576" w:rsidP="005D5576">
            <w:r>
              <w:t>Asutus</w:t>
            </w:r>
          </w:p>
        </w:tc>
        <w:tc>
          <w:tcPr>
            <w:tcW w:w="4534" w:type="dxa"/>
          </w:tcPr>
          <w:p w:rsidR="005D5576" w:rsidRDefault="005D5576" w:rsidP="005D5576">
            <w:r>
              <w:t>Õigeaegne teavitamine lapse puudumisest</w:t>
            </w:r>
          </w:p>
        </w:tc>
      </w:tr>
      <w:tr w:rsidR="005D5576" w:rsidRPr="003B2A0E" w:rsidTr="00674BFE">
        <w:trPr>
          <w:jc w:val="center"/>
        </w:trPr>
        <w:tc>
          <w:tcPr>
            <w:tcW w:w="4106" w:type="dxa"/>
          </w:tcPr>
          <w:p w:rsidR="005D5576" w:rsidRPr="00DD1F6F" w:rsidRDefault="005D5576" w:rsidP="005D5576">
            <w:r>
              <w:t>Jäätmetekke vähendamise võitlus</w:t>
            </w:r>
          </w:p>
        </w:tc>
        <w:tc>
          <w:tcPr>
            <w:tcW w:w="1559" w:type="dxa"/>
          </w:tcPr>
          <w:p w:rsidR="005D5576" w:rsidRDefault="005D5576" w:rsidP="005D5576">
            <w:r>
              <w:t>Kool</w:t>
            </w:r>
          </w:p>
        </w:tc>
        <w:tc>
          <w:tcPr>
            <w:tcW w:w="1134" w:type="dxa"/>
            <w:vAlign w:val="center"/>
          </w:tcPr>
          <w:p w:rsidR="005D5576" w:rsidRDefault="005D5576" w:rsidP="005D5576">
            <w:pPr>
              <w:jc w:val="center"/>
            </w:pPr>
            <w:r>
              <w:t>I</w:t>
            </w:r>
          </w:p>
        </w:tc>
        <w:tc>
          <w:tcPr>
            <w:tcW w:w="708" w:type="dxa"/>
            <w:vAlign w:val="center"/>
          </w:tcPr>
          <w:p w:rsidR="005D5576" w:rsidRDefault="005D5576" w:rsidP="005D5576">
            <w:pPr>
              <w:jc w:val="center"/>
            </w:pPr>
            <w:r>
              <w:t>x</w:t>
            </w:r>
          </w:p>
        </w:tc>
        <w:tc>
          <w:tcPr>
            <w:tcW w:w="709" w:type="dxa"/>
            <w:vAlign w:val="center"/>
          </w:tcPr>
          <w:p w:rsidR="005D5576" w:rsidRDefault="005D5576" w:rsidP="005D5576">
            <w:pPr>
              <w:jc w:val="center"/>
            </w:pPr>
            <w:r>
              <w:t>x</w:t>
            </w:r>
          </w:p>
        </w:tc>
        <w:tc>
          <w:tcPr>
            <w:tcW w:w="709" w:type="dxa"/>
            <w:vAlign w:val="center"/>
          </w:tcPr>
          <w:p w:rsidR="005D5576" w:rsidRDefault="005D5576" w:rsidP="005D5576">
            <w:pPr>
              <w:jc w:val="center"/>
            </w:pPr>
            <w:r>
              <w:t>x</w:t>
            </w:r>
          </w:p>
        </w:tc>
        <w:tc>
          <w:tcPr>
            <w:tcW w:w="850" w:type="dxa"/>
            <w:vAlign w:val="center"/>
          </w:tcPr>
          <w:p w:rsidR="005D5576" w:rsidRDefault="005D5576" w:rsidP="005D5576">
            <w:pPr>
              <w:jc w:val="center"/>
            </w:pPr>
            <w:r>
              <w:t>x</w:t>
            </w:r>
          </w:p>
        </w:tc>
        <w:tc>
          <w:tcPr>
            <w:tcW w:w="1986" w:type="dxa"/>
          </w:tcPr>
          <w:p w:rsidR="005D5576" w:rsidRDefault="005D5576" w:rsidP="005D5576">
            <w:r>
              <w:t>Asutus, Arenduskeskus</w:t>
            </w:r>
          </w:p>
        </w:tc>
        <w:tc>
          <w:tcPr>
            <w:tcW w:w="4534" w:type="dxa"/>
          </w:tcPr>
          <w:p w:rsidR="005D5576" w:rsidRDefault="005D5576" w:rsidP="005D5576">
            <w:r>
              <w:t>Alguses igas asutuses klasside kaupa, hiljem võib ka maakondlikult</w:t>
            </w:r>
          </w:p>
        </w:tc>
      </w:tr>
      <w:tr w:rsidR="005D5576" w:rsidRPr="003B2A0E" w:rsidTr="00674BFE">
        <w:trPr>
          <w:jc w:val="center"/>
        </w:trPr>
        <w:tc>
          <w:tcPr>
            <w:tcW w:w="4106" w:type="dxa"/>
          </w:tcPr>
          <w:p w:rsidR="005D5576" w:rsidRPr="003B2A0E" w:rsidRDefault="005D5576" w:rsidP="005D5576">
            <w:proofErr w:type="spellStart"/>
            <w:r>
              <w:rPr>
                <w:rFonts w:cstheme="minorHAnsi"/>
              </w:rPr>
              <w:t>Biojäätmete</w:t>
            </w:r>
            <w:proofErr w:type="spellEnd"/>
            <w:r>
              <w:rPr>
                <w:rFonts w:cstheme="minorHAnsi"/>
              </w:rPr>
              <w:t xml:space="preserve"> kompostimisvõimaluste loomine kõikidesse haridusasutustesse </w:t>
            </w:r>
          </w:p>
        </w:tc>
        <w:tc>
          <w:tcPr>
            <w:tcW w:w="1559" w:type="dxa"/>
          </w:tcPr>
          <w:p w:rsidR="005D5576" w:rsidRDefault="005D5576" w:rsidP="005D5576">
            <w:r>
              <w:t>Kool ja lasteaed</w:t>
            </w:r>
          </w:p>
        </w:tc>
        <w:tc>
          <w:tcPr>
            <w:tcW w:w="1134" w:type="dxa"/>
            <w:vAlign w:val="center"/>
          </w:tcPr>
          <w:p w:rsidR="005D5576" w:rsidRPr="003B2A0E" w:rsidRDefault="005D5576" w:rsidP="005D5576">
            <w:pPr>
              <w:jc w:val="center"/>
            </w:pPr>
            <w:r>
              <w:t>I</w:t>
            </w:r>
          </w:p>
        </w:tc>
        <w:tc>
          <w:tcPr>
            <w:tcW w:w="708" w:type="dxa"/>
            <w:vAlign w:val="center"/>
          </w:tcPr>
          <w:p w:rsidR="005D5576" w:rsidRPr="003B2A0E" w:rsidRDefault="005D5576" w:rsidP="005D5576">
            <w:pPr>
              <w:jc w:val="center"/>
            </w:pPr>
          </w:p>
        </w:tc>
        <w:tc>
          <w:tcPr>
            <w:tcW w:w="709" w:type="dxa"/>
            <w:vAlign w:val="center"/>
          </w:tcPr>
          <w:p w:rsidR="005D5576" w:rsidRPr="003B2A0E" w:rsidRDefault="005D5576" w:rsidP="005D5576">
            <w:pPr>
              <w:jc w:val="center"/>
            </w:pPr>
            <w:r>
              <w:t>x</w:t>
            </w:r>
          </w:p>
        </w:tc>
        <w:tc>
          <w:tcPr>
            <w:tcW w:w="709" w:type="dxa"/>
            <w:vAlign w:val="center"/>
          </w:tcPr>
          <w:p w:rsidR="005D5576" w:rsidRPr="003B2A0E" w:rsidRDefault="005D5576" w:rsidP="005D5576">
            <w:pPr>
              <w:jc w:val="center"/>
            </w:pPr>
            <w:r>
              <w:t>x</w:t>
            </w:r>
          </w:p>
        </w:tc>
        <w:tc>
          <w:tcPr>
            <w:tcW w:w="850" w:type="dxa"/>
            <w:vAlign w:val="center"/>
          </w:tcPr>
          <w:p w:rsidR="005D5576" w:rsidRDefault="005D5576" w:rsidP="005D5576">
            <w:pPr>
              <w:jc w:val="center"/>
            </w:pPr>
          </w:p>
        </w:tc>
        <w:tc>
          <w:tcPr>
            <w:tcW w:w="1986" w:type="dxa"/>
          </w:tcPr>
          <w:p w:rsidR="005D5576" w:rsidRPr="003B2A0E" w:rsidRDefault="005D5576" w:rsidP="005D5576">
            <w:r>
              <w:t>KOV, asutus</w:t>
            </w:r>
          </w:p>
        </w:tc>
        <w:tc>
          <w:tcPr>
            <w:tcW w:w="4534" w:type="dxa"/>
          </w:tcPr>
          <w:p w:rsidR="005D5576" w:rsidRPr="003B2A0E" w:rsidRDefault="005D5576" w:rsidP="005D5576">
            <w:r>
              <w:t>Erinevad võimalused: ise valmistatud kompostikast õppetöö käigus, ostetud komposterkast vm</w:t>
            </w:r>
          </w:p>
        </w:tc>
      </w:tr>
    </w:tbl>
    <w:p w:rsidR="008B44D1" w:rsidRPr="008B44D1" w:rsidRDefault="008B44D1" w:rsidP="008B44D1">
      <w:pPr>
        <w:pStyle w:val="Heading1"/>
        <w:numPr>
          <w:ilvl w:val="0"/>
          <w:numId w:val="11"/>
        </w:numPr>
        <w:rPr>
          <w:b/>
        </w:rPr>
      </w:pPr>
      <w:r w:rsidRPr="008B44D1">
        <w:rPr>
          <w:b/>
        </w:rPr>
        <w:br w:type="page"/>
      </w:r>
    </w:p>
    <w:p w:rsidR="008B44D1" w:rsidRPr="008B44D1" w:rsidRDefault="00D4364A" w:rsidP="008B44D1">
      <w:pPr>
        <w:pStyle w:val="Heading1"/>
        <w:numPr>
          <w:ilvl w:val="0"/>
          <w:numId w:val="12"/>
        </w:numPr>
        <w:rPr>
          <w:b/>
        </w:rPr>
      </w:pPr>
      <w:r w:rsidRPr="00D4364A">
        <w:rPr>
          <w:b/>
        </w:rPr>
        <w:lastRenderedPageBreak/>
        <w:t>Teavitustegevused</w:t>
      </w:r>
    </w:p>
    <w:tbl>
      <w:tblPr>
        <w:tblStyle w:val="TableGrid"/>
        <w:tblpPr w:leftFromText="141" w:rightFromText="141" w:vertAnchor="text" w:horzAnchor="margin" w:tblpXSpec="center" w:tblpY="500"/>
        <w:tblOverlap w:val="never"/>
        <w:tblW w:w="16295" w:type="dxa"/>
        <w:tblLayout w:type="fixed"/>
        <w:tblLook w:val="04A0" w:firstRow="1" w:lastRow="0" w:firstColumn="1" w:lastColumn="0" w:noHBand="0" w:noVBand="1"/>
      </w:tblPr>
      <w:tblGrid>
        <w:gridCol w:w="4106"/>
        <w:gridCol w:w="1559"/>
        <w:gridCol w:w="1134"/>
        <w:gridCol w:w="708"/>
        <w:gridCol w:w="709"/>
        <w:gridCol w:w="709"/>
        <w:gridCol w:w="850"/>
        <w:gridCol w:w="1986"/>
        <w:gridCol w:w="4534"/>
      </w:tblGrid>
      <w:tr w:rsidR="001D1735" w:rsidRPr="003B2A0E" w:rsidTr="005D5576">
        <w:tc>
          <w:tcPr>
            <w:tcW w:w="4106" w:type="dxa"/>
            <w:vAlign w:val="center"/>
          </w:tcPr>
          <w:p w:rsidR="001D1735" w:rsidRPr="003B2A0E" w:rsidRDefault="001D1735" w:rsidP="00305D25">
            <w:pPr>
              <w:jc w:val="center"/>
              <w:rPr>
                <w:b/>
              </w:rPr>
            </w:pPr>
            <w:r>
              <w:rPr>
                <w:b/>
              </w:rPr>
              <w:t>Tegevus</w:t>
            </w:r>
          </w:p>
        </w:tc>
        <w:tc>
          <w:tcPr>
            <w:tcW w:w="1559" w:type="dxa"/>
            <w:vAlign w:val="center"/>
          </w:tcPr>
          <w:p w:rsidR="001D1735" w:rsidRDefault="001D1735" w:rsidP="00305D25">
            <w:pPr>
              <w:jc w:val="center"/>
              <w:rPr>
                <w:b/>
              </w:rPr>
            </w:pPr>
            <w:r w:rsidRPr="00B14A55">
              <w:rPr>
                <w:b/>
              </w:rPr>
              <w:t>Sihtgrupp</w:t>
            </w:r>
          </w:p>
        </w:tc>
        <w:tc>
          <w:tcPr>
            <w:tcW w:w="1134" w:type="dxa"/>
            <w:vAlign w:val="center"/>
          </w:tcPr>
          <w:p w:rsidR="001D1735" w:rsidRPr="003B2A0E" w:rsidRDefault="001D1735" w:rsidP="00305D25">
            <w:pPr>
              <w:jc w:val="center"/>
              <w:rPr>
                <w:b/>
              </w:rPr>
            </w:pPr>
            <w:r>
              <w:rPr>
                <w:b/>
              </w:rPr>
              <w:t>Prioriteet I või II</w:t>
            </w:r>
          </w:p>
        </w:tc>
        <w:tc>
          <w:tcPr>
            <w:tcW w:w="708" w:type="dxa"/>
            <w:vAlign w:val="center"/>
          </w:tcPr>
          <w:p w:rsidR="001D1735" w:rsidRPr="003B2A0E" w:rsidRDefault="001D1735" w:rsidP="00305D25">
            <w:pPr>
              <w:jc w:val="center"/>
              <w:rPr>
                <w:b/>
              </w:rPr>
            </w:pPr>
            <w:r w:rsidRPr="003B2A0E">
              <w:rPr>
                <w:b/>
              </w:rPr>
              <w:t>2022</w:t>
            </w:r>
          </w:p>
        </w:tc>
        <w:tc>
          <w:tcPr>
            <w:tcW w:w="709" w:type="dxa"/>
            <w:vAlign w:val="center"/>
          </w:tcPr>
          <w:p w:rsidR="001D1735" w:rsidRPr="003B2A0E" w:rsidRDefault="001D1735" w:rsidP="00305D25">
            <w:pPr>
              <w:jc w:val="center"/>
              <w:rPr>
                <w:b/>
              </w:rPr>
            </w:pPr>
            <w:r w:rsidRPr="003B2A0E">
              <w:rPr>
                <w:b/>
              </w:rPr>
              <w:t>2023</w:t>
            </w:r>
          </w:p>
        </w:tc>
        <w:tc>
          <w:tcPr>
            <w:tcW w:w="709" w:type="dxa"/>
            <w:vAlign w:val="center"/>
          </w:tcPr>
          <w:p w:rsidR="001D1735" w:rsidRPr="003B2A0E" w:rsidRDefault="001D1735" w:rsidP="00305D25">
            <w:pPr>
              <w:jc w:val="center"/>
              <w:rPr>
                <w:b/>
              </w:rPr>
            </w:pPr>
            <w:r w:rsidRPr="003B2A0E">
              <w:rPr>
                <w:b/>
              </w:rPr>
              <w:t>2024</w:t>
            </w:r>
          </w:p>
        </w:tc>
        <w:tc>
          <w:tcPr>
            <w:tcW w:w="850" w:type="dxa"/>
            <w:vAlign w:val="center"/>
          </w:tcPr>
          <w:p w:rsidR="001D1735" w:rsidRPr="003B2A0E" w:rsidRDefault="001D1735" w:rsidP="00305D25">
            <w:pPr>
              <w:jc w:val="center"/>
              <w:rPr>
                <w:b/>
              </w:rPr>
            </w:pPr>
            <w:r>
              <w:rPr>
                <w:b/>
              </w:rPr>
              <w:t>2025</w:t>
            </w:r>
          </w:p>
        </w:tc>
        <w:tc>
          <w:tcPr>
            <w:tcW w:w="1986" w:type="dxa"/>
            <w:vAlign w:val="center"/>
          </w:tcPr>
          <w:p w:rsidR="001D1735" w:rsidRPr="003B2A0E" w:rsidRDefault="001D1735" w:rsidP="00305D25">
            <w:pPr>
              <w:jc w:val="center"/>
              <w:rPr>
                <w:b/>
              </w:rPr>
            </w:pPr>
            <w:r w:rsidRPr="003B2A0E">
              <w:rPr>
                <w:b/>
              </w:rPr>
              <w:t>Vastutaja/elluviija</w:t>
            </w:r>
          </w:p>
        </w:tc>
        <w:tc>
          <w:tcPr>
            <w:tcW w:w="4534" w:type="dxa"/>
            <w:vAlign w:val="center"/>
          </w:tcPr>
          <w:p w:rsidR="001D1735" w:rsidRPr="003B2A0E" w:rsidRDefault="001D1735" w:rsidP="00305D25">
            <w:pPr>
              <w:jc w:val="center"/>
              <w:rPr>
                <w:b/>
              </w:rPr>
            </w:pPr>
            <w:r w:rsidRPr="00245A68">
              <w:rPr>
                <w:b/>
              </w:rPr>
              <w:t>Selgitus</w:t>
            </w:r>
          </w:p>
        </w:tc>
      </w:tr>
      <w:tr w:rsidR="001D1735" w:rsidRPr="003B2A0E" w:rsidTr="008B44D1">
        <w:tc>
          <w:tcPr>
            <w:tcW w:w="4106" w:type="dxa"/>
          </w:tcPr>
          <w:p w:rsidR="001D1735" w:rsidRPr="0087755F" w:rsidRDefault="001D1735" w:rsidP="008B44D1">
            <w:r w:rsidRPr="00493D9F">
              <w:t>Haridusasutuste omavahelise kommunikatsioonikanali loomine</w:t>
            </w:r>
          </w:p>
        </w:tc>
        <w:tc>
          <w:tcPr>
            <w:tcW w:w="1559" w:type="dxa"/>
          </w:tcPr>
          <w:p w:rsidR="001D1735" w:rsidRPr="003B2A0E" w:rsidRDefault="001D1735" w:rsidP="008B44D1">
            <w:r>
              <w:t>Mahetoitlustuse eest vastutaja</w:t>
            </w:r>
          </w:p>
        </w:tc>
        <w:tc>
          <w:tcPr>
            <w:tcW w:w="1134" w:type="dxa"/>
            <w:vAlign w:val="center"/>
          </w:tcPr>
          <w:p w:rsidR="001D1735" w:rsidRDefault="00855DD7" w:rsidP="008B44D1">
            <w:pPr>
              <w:jc w:val="center"/>
            </w:pPr>
            <w:r>
              <w:t>II</w:t>
            </w:r>
          </w:p>
        </w:tc>
        <w:tc>
          <w:tcPr>
            <w:tcW w:w="708" w:type="dxa"/>
            <w:vAlign w:val="center"/>
          </w:tcPr>
          <w:p w:rsidR="001D1735" w:rsidRPr="003B2A0E" w:rsidRDefault="001D1735" w:rsidP="008B44D1">
            <w:pPr>
              <w:jc w:val="center"/>
            </w:pPr>
            <w:r>
              <w:t>x</w:t>
            </w:r>
          </w:p>
        </w:tc>
        <w:tc>
          <w:tcPr>
            <w:tcW w:w="709" w:type="dxa"/>
            <w:vAlign w:val="center"/>
          </w:tcPr>
          <w:p w:rsidR="001D1735" w:rsidRPr="003B2A0E" w:rsidRDefault="00855DD7" w:rsidP="008B44D1">
            <w:pPr>
              <w:jc w:val="center"/>
            </w:pPr>
            <w:r>
              <w:t>x</w:t>
            </w:r>
          </w:p>
        </w:tc>
        <w:tc>
          <w:tcPr>
            <w:tcW w:w="709" w:type="dxa"/>
            <w:vAlign w:val="center"/>
          </w:tcPr>
          <w:p w:rsidR="001D1735" w:rsidRPr="003B2A0E" w:rsidRDefault="001D1735" w:rsidP="008B44D1">
            <w:pPr>
              <w:jc w:val="center"/>
            </w:pPr>
          </w:p>
        </w:tc>
        <w:tc>
          <w:tcPr>
            <w:tcW w:w="850" w:type="dxa"/>
            <w:vAlign w:val="center"/>
          </w:tcPr>
          <w:p w:rsidR="001D1735" w:rsidRPr="003B2A0E" w:rsidRDefault="001D1735" w:rsidP="008B44D1">
            <w:pPr>
              <w:jc w:val="center"/>
            </w:pPr>
          </w:p>
        </w:tc>
        <w:tc>
          <w:tcPr>
            <w:tcW w:w="1986" w:type="dxa"/>
          </w:tcPr>
          <w:p w:rsidR="001D1735" w:rsidRPr="003B2A0E" w:rsidRDefault="001D1735" w:rsidP="008B44D1">
            <w:r>
              <w:t>Arenduskeskus</w:t>
            </w:r>
            <w:r w:rsidR="00855DD7">
              <w:t>e kommunikatsiooni-juht</w:t>
            </w:r>
          </w:p>
        </w:tc>
        <w:tc>
          <w:tcPr>
            <w:tcW w:w="4534" w:type="dxa"/>
          </w:tcPr>
          <w:p w:rsidR="001D1735" w:rsidRPr="003B2A0E" w:rsidRDefault="00B00D9C" w:rsidP="008B44D1">
            <w:r>
              <w:t>Nt meililist (FB</w:t>
            </w:r>
            <w:r w:rsidR="001D1735">
              <w:t xml:space="preserve"> suletud grupp</w:t>
            </w:r>
            <w:r>
              <w:t>)</w:t>
            </w:r>
            <w:r w:rsidR="00855DD7">
              <w:t xml:space="preserve">, </w:t>
            </w:r>
            <w:r w:rsidR="001D1735">
              <w:t>kus oleks võimalik infot vahetada (uued pakkujad, retseptid, koolituste info, kogemuste jagamine jm)</w:t>
            </w:r>
          </w:p>
        </w:tc>
      </w:tr>
      <w:tr w:rsidR="001D1735" w:rsidRPr="003B2A0E" w:rsidTr="008B44D1">
        <w:tc>
          <w:tcPr>
            <w:tcW w:w="4106" w:type="dxa"/>
          </w:tcPr>
          <w:p w:rsidR="001D1735" w:rsidRPr="009C7948" w:rsidRDefault="00855DD7" w:rsidP="008B44D1">
            <w:r>
              <w:t xml:space="preserve">Kommunikatsiooniplaani </w:t>
            </w:r>
            <w:r w:rsidR="001D1735" w:rsidRPr="009C7948">
              <w:t>väljatö</w:t>
            </w:r>
            <w:r>
              <w:t>ötamine</w:t>
            </w:r>
          </w:p>
        </w:tc>
        <w:tc>
          <w:tcPr>
            <w:tcW w:w="1559" w:type="dxa"/>
          </w:tcPr>
          <w:p w:rsidR="001D1735" w:rsidRPr="003B2A0E" w:rsidRDefault="001D1735" w:rsidP="008B44D1">
            <w:r>
              <w:t>Laiem avalikkus</w:t>
            </w:r>
          </w:p>
        </w:tc>
        <w:tc>
          <w:tcPr>
            <w:tcW w:w="1134" w:type="dxa"/>
            <w:vAlign w:val="center"/>
          </w:tcPr>
          <w:p w:rsidR="001D1735" w:rsidRPr="003B2A0E" w:rsidRDefault="00855DD7" w:rsidP="008B44D1">
            <w:pPr>
              <w:jc w:val="center"/>
            </w:pPr>
            <w:r>
              <w:t>II</w:t>
            </w:r>
          </w:p>
        </w:tc>
        <w:tc>
          <w:tcPr>
            <w:tcW w:w="708" w:type="dxa"/>
            <w:vAlign w:val="center"/>
          </w:tcPr>
          <w:p w:rsidR="001D1735" w:rsidRPr="003B2A0E" w:rsidRDefault="001D1735" w:rsidP="008B44D1">
            <w:pPr>
              <w:jc w:val="center"/>
            </w:pPr>
          </w:p>
        </w:tc>
        <w:tc>
          <w:tcPr>
            <w:tcW w:w="709" w:type="dxa"/>
            <w:vAlign w:val="center"/>
          </w:tcPr>
          <w:p w:rsidR="001D1735" w:rsidRPr="003B2A0E" w:rsidRDefault="001D1735" w:rsidP="008B44D1">
            <w:pPr>
              <w:jc w:val="center"/>
            </w:pPr>
            <w:r>
              <w:t>x</w:t>
            </w:r>
          </w:p>
        </w:tc>
        <w:tc>
          <w:tcPr>
            <w:tcW w:w="709" w:type="dxa"/>
            <w:vAlign w:val="center"/>
          </w:tcPr>
          <w:p w:rsidR="001D1735" w:rsidRPr="003B2A0E" w:rsidRDefault="001D1735" w:rsidP="008B44D1">
            <w:pPr>
              <w:jc w:val="center"/>
            </w:pPr>
          </w:p>
        </w:tc>
        <w:tc>
          <w:tcPr>
            <w:tcW w:w="850" w:type="dxa"/>
            <w:vAlign w:val="center"/>
          </w:tcPr>
          <w:p w:rsidR="001D1735" w:rsidRPr="003B2A0E" w:rsidRDefault="001D1735" w:rsidP="008B44D1">
            <w:pPr>
              <w:jc w:val="center"/>
            </w:pPr>
          </w:p>
        </w:tc>
        <w:tc>
          <w:tcPr>
            <w:tcW w:w="1986" w:type="dxa"/>
          </w:tcPr>
          <w:p w:rsidR="001D1735" w:rsidRPr="003B2A0E" w:rsidRDefault="001D1735" w:rsidP="008B44D1">
            <w:r>
              <w:t>Arenduskeskus</w:t>
            </w:r>
          </w:p>
        </w:tc>
        <w:tc>
          <w:tcPr>
            <w:tcW w:w="4534" w:type="dxa"/>
          </w:tcPr>
          <w:p w:rsidR="001D1735" w:rsidRPr="003B2A0E" w:rsidRDefault="001D1735" w:rsidP="008B44D1"/>
        </w:tc>
      </w:tr>
      <w:tr w:rsidR="001D1735" w:rsidRPr="003B2A0E" w:rsidTr="008B44D1">
        <w:tc>
          <w:tcPr>
            <w:tcW w:w="4106" w:type="dxa"/>
          </w:tcPr>
          <w:p w:rsidR="001D1735" w:rsidRPr="003B2A0E" w:rsidRDefault="00855DD7" w:rsidP="008B44D1">
            <w:r>
              <w:t>Mahetoidu teemaline PR tegevus</w:t>
            </w:r>
          </w:p>
        </w:tc>
        <w:tc>
          <w:tcPr>
            <w:tcW w:w="1559" w:type="dxa"/>
          </w:tcPr>
          <w:p w:rsidR="001D1735" w:rsidRDefault="001D1735" w:rsidP="008B44D1">
            <w:r>
              <w:t>Laiem avalikkus</w:t>
            </w:r>
          </w:p>
        </w:tc>
        <w:tc>
          <w:tcPr>
            <w:tcW w:w="1134" w:type="dxa"/>
            <w:vAlign w:val="center"/>
          </w:tcPr>
          <w:p w:rsidR="001D1735" w:rsidRDefault="00855DD7" w:rsidP="008B44D1">
            <w:pPr>
              <w:jc w:val="center"/>
            </w:pPr>
            <w:r>
              <w:t>I</w:t>
            </w:r>
          </w:p>
        </w:tc>
        <w:tc>
          <w:tcPr>
            <w:tcW w:w="708" w:type="dxa"/>
            <w:vAlign w:val="center"/>
          </w:tcPr>
          <w:p w:rsidR="001D1735" w:rsidRPr="003B2A0E" w:rsidRDefault="00855DD7" w:rsidP="008B44D1">
            <w:pPr>
              <w:jc w:val="center"/>
            </w:pPr>
            <w:r>
              <w:t>(</w:t>
            </w:r>
            <w:r w:rsidR="001D1735">
              <w:t>x</w:t>
            </w:r>
            <w:r>
              <w:t>)</w:t>
            </w:r>
          </w:p>
        </w:tc>
        <w:tc>
          <w:tcPr>
            <w:tcW w:w="709" w:type="dxa"/>
            <w:vAlign w:val="center"/>
          </w:tcPr>
          <w:p w:rsidR="001D1735" w:rsidRPr="003B2A0E" w:rsidRDefault="001D1735" w:rsidP="008B44D1">
            <w:pPr>
              <w:jc w:val="center"/>
            </w:pPr>
            <w:r>
              <w:t>x</w:t>
            </w:r>
          </w:p>
        </w:tc>
        <w:tc>
          <w:tcPr>
            <w:tcW w:w="709" w:type="dxa"/>
            <w:vAlign w:val="center"/>
          </w:tcPr>
          <w:p w:rsidR="001D1735" w:rsidRPr="003B2A0E" w:rsidRDefault="001D1735" w:rsidP="008B44D1">
            <w:pPr>
              <w:jc w:val="center"/>
            </w:pPr>
            <w:r>
              <w:t>x</w:t>
            </w:r>
          </w:p>
        </w:tc>
        <w:tc>
          <w:tcPr>
            <w:tcW w:w="850" w:type="dxa"/>
            <w:vAlign w:val="center"/>
          </w:tcPr>
          <w:p w:rsidR="001D1735" w:rsidRDefault="001D1735" w:rsidP="008B44D1">
            <w:pPr>
              <w:jc w:val="center"/>
            </w:pPr>
          </w:p>
        </w:tc>
        <w:tc>
          <w:tcPr>
            <w:tcW w:w="1986" w:type="dxa"/>
          </w:tcPr>
          <w:p w:rsidR="001D1735" w:rsidRPr="003B2A0E" w:rsidRDefault="001D1735" w:rsidP="008B44D1">
            <w:r>
              <w:t>Asutus, KOV</w:t>
            </w:r>
          </w:p>
        </w:tc>
        <w:tc>
          <w:tcPr>
            <w:tcW w:w="4534" w:type="dxa"/>
          </w:tcPr>
          <w:p w:rsidR="001D1735" w:rsidRDefault="001D1735" w:rsidP="008B44D1">
            <w:r>
              <w:t>A</w:t>
            </w:r>
            <w:r w:rsidRPr="003B2A0E">
              <w:t>rtiklid</w:t>
            </w:r>
            <w:r>
              <w:t xml:space="preserve"> (sh kogemuslood) lehes, info kodulehel ja sotsiaalmeedias. Lisaks üldisele mahetoidu infole tutvustada toitlustuse </w:t>
            </w:r>
            <w:proofErr w:type="spellStart"/>
            <w:r>
              <w:t>ökomärgi</w:t>
            </w:r>
            <w:proofErr w:type="spellEnd"/>
            <w:r>
              <w:t xml:space="preserve"> kasutajaid, piirkonna mahetootjaid. </w:t>
            </w:r>
          </w:p>
        </w:tc>
      </w:tr>
      <w:tr w:rsidR="001D1735" w:rsidRPr="003B2A0E" w:rsidTr="008B44D1">
        <w:tc>
          <w:tcPr>
            <w:tcW w:w="4106" w:type="dxa"/>
          </w:tcPr>
          <w:p w:rsidR="001D1735" w:rsidRDefault="001D1735" w:rsidP="008B44D1">
            <w:r>
              <w:t>Maakonna ülese</w:t>
            </w:r>
            <w:r w:rsidR="00B00D9C">
              <w:t xml:space="preserve">d mahetoidu teemalised </w:t>
            </w:r>
            <w:r>
              <w:t>plakatid</w:t>
            </w:r>
            <w:r w:rsidR="00B00D9C">
              <w:t>, loengud</w:t>
            </w:r>
            <w:r>
              <w:t xml:space="preserve"> ja videoklipid</w:t>
            </w:r>
          </w:p>
        </w:tc>
        <w:tc>
          <w:tcPr>
            <w:tcW w:w="1559" w:type="dxa"/>
          </w:tcPr>
          <w:p w:rsidR="001D1735" w:rsidRDefault="001D1735" w:rsidP="008B44D1">
            <w:r>
              <w:t>Lapsed, asutuse personal, lapsevanem</w:t>
            </w:r>
          </w:p>
        </w:tc>
        <w:tc>
          <w:tcPr>
            <w:tcW w:w="1134" w:type="dxa"/>
            <w:vAlign w:val="center"/>
          </w:tcPr>
          <w:p w:rsidR="001D1735" w:rsidRDefault="00855DD7" w:rsidP="008B44D1">
            <w:pPr>
              <w:jc w:val="center"/>
            </w:pPr>
            <w:r>
              <w:t>I</w:t>
            </w:r>
          </w:p>
        </w:tc>
        <w:tc>
          <w:tcPr>
            <w:tcW w:w="708" w:type="dxa"/>
            <w:vAlign w:val="center"/>
          </w:tcPr>
          <w:p w:rsidR="001D1735" w:rsidRDefault="00855DD7" w:rsidP="008B44D1">
            <w:pPr>
              <w:jc w:val="center"/>
            </w:pPr>
            <w:r>
              <w:t>(x)</w:t>
            </w:r>
          </w:p>
        </w:tc>
        <w:tc>
          <w:tcPr>
            <w:tcW w:w="709" w:type="dxa"/>
            <w:vAlign w:val="center"/>
          </w:tcPr>
          <w:p w:rsidR="001D1735" w:rsidRDefault="001D1735" w:rsidP="008B44D1">
            <w:pPr>
              <w:jc w:val="center"/>
            </w:pPr>
            <w:r>
              <w:t>x</w:t>
            </w:r>
          </w:p>
        </w:tc>
        <w:tc>
          <w:tcPr>
            <w:tcW w:w="709" w:type="dxa"/>
            <w:vAlign w:val="center"/>
          </w:tcPr>
          <w:p w:rsidR="001D1735" w:rsidRDefault="001D1735" w:rsidP="008B44D1">
            <w:pPr>
              <w:jc w:val="center"/>
            </w:pPr>
            <w:r>
              <w:t>x</w:t>
            </w:r>
          </w:p>
        </w:tc>
        <w:tc>
          <w:tcPr>
            <w:tcW w:w="850" w:type="dxa"/>
            <w:vAlign w:val="center"/>
          </w:tcPr>
          <w:p w:rsidR="001D1735" w:rsidRDefault="001D1735" w:rsidP="008B44D1">
            <w:pPr>
              <w:jc w:val="center"/>
            </w:pPr>
          </w:p>
        </w:tc>
        <w:tc>
          <w:tcPr>
            <w:tcW w:w="1986" w:type="dxa"/>
          </w:tcPr>
          <w:p w:rsidR="001D1735" w:rsidRDefault="001D1735" w:rsidP="008B44D1">
            <w:r>
              <w:t>Arenduskeskus</w:t>
            </w:r>
          </w:p>
        </w:tc>
        <w:tc>
          <w:tcPr>
            <w:tcW w:w="4534" w:type="dxa"/>
          </w:tcPr>
          <w:p w:rsidR="001D1735" w:rsidRDefault="001D1735" w:rsidP="008B44D1">
            <w:r>
              <w:t xml:space="preserve">Üldised teemad: mahetoit, </w:t>
            </w:r>
            <w:proofErr w:type="spellStart"/>
            <w:r>
              <w:t>ökomärk</w:t>
            </w:r>
            <w:proofErr w:type="spellEnd"/>
            <w:r>
              <w:t>, tervis jm. Videoklipid lapsevanematele: mis on mahetoit ja miks me seda pakume</w:t>
            </w:r>
          </w:p>
        </w:tc>
      </w:tr>
      <w:tr w:rsidR="001D1735" w:rsidRPr="003B2A0E" w:rsidTr="008B44D1">
        <w:tc>
          <w:tcPr>
            <w:tcW w:w="4106" w:type="dxa"/>
          </w:tcPr>
          <w:p w:rsidR="001D1735" w:rsidRDefault="001D1735" w:rsidP="008B44D1">
            <w:r>
              <w:t>Haridusasutuse spetsiifilised loengud, videod, plakatid</w:t>
            </w:r>
          </w:p>
        </w:tc>
        <w:tc>
          <w:tcPr>
            <w:tcW w:w="1559" w:type="dxa"/>
          </w:tcPr>
          <w:p w:rsidR="001D1735" w:rsidRDefault="001D1735" w:rsidP="008B44D1">
            <w:r>
              <w:t>Lapsed, asutuse personal, lapsevanem</w:t>
            </w:r>
          </w:p>
        </w:tc>
        <w:tc>
          <w:tcPr>
            <w:tcW w:w="1134" w:type="dxa"/>
            <w:vAlign w:val="center"/>
          </w:tcPr>
          <w:p w:rsidR="001D1735" w:rsidRDefault="00855DD7" w:rsidP="008B44D1">
            <w:pPr>
              <w:jc w:val="center"/>
            </w:pPr>
            <w:r>
              <w:t>II</w:t>
            </w:r>
          </w:p>
        </w:tc>
        <w:tc>
          <w:tcPr>
            <w:tcW w:w="708" w:type="dxa"/>
            <w:vAlign w:val="center"/>
          </w:tcPr>
          <w:p w:rsidR="001D1735" w:rsidRDefault="001D1735" w:rsidP="008B44D1">
            <w:pPr>
              <w:jc w:val="center"/>
            </w:pPr>
          </w:p>
        </w:tc>
        <w:tc>
          <w:tcPr>
            <w:tcW w:w="709" w:type="dxa"/>
            <w:vAlign w:val="center"/>
          </w:tcPr>
          <w:p w:rsidR="001D1735" w:rsidRDefault="001D1735" w:rsidP="008B44D1">
            <w:pPr>
              <w:jc w:val="center"/>
            </w:pPr>
            <w:r>
              <w:t>x</w:t>
            </w:r>
          </w:p>
        </w:tc>
        <w:tc>
          <w:tcPr>
            <w:tcW w:w="709" w:type="dxa"/>
            <w:vAlign w:val="center"/>
          </w:tcPr>
          <w:p w:rsidR="001D1735" w:rsidRDefault="001D1735" w:rsidP="008B44D1">
            <w:pPr>
              <w:jc w:val="center"/>
            </w:pPr>
            <w:r>
              <w:t>x</w:t>
            </w:r>
          </w:p>
        </w:tc>
        <w:tc>
          <w:tcPr>
            <w:tcW w:w="850" w:type="dxa"/>
            <w:vAlign w:val="center"/>
          </w:tcPr>
          <w:p w:rsidR="001D1735" w:rsidRDefault="001D1735" w:rsidP="008B44D1">
            <w:pPr>
              <w:jc w:val="center"/>
            </w:pPr>
          </w:p>
        </w:tc>
        <w:tc>
          <w:tcPr>
            <w:tcW w:w="1986" w:type="dxa"/>
          </w:tcPr>
          <w:p w:rsidR="001D1735" w:rsidRDefault="00B00D9C" w:rsidP="008B44D1">
            <w:r>
              <w:t>A</w:t>
            </w:r>
            <w:r w:rsidR="001D1735">
              <w:t>sutus</w:t>
            </w:r>
            <w:r>
              <w:t>e</w:t>
            </w:r>
            <w:r w:rsidR="00855DD7">
              <w:t xml:space="preserve"> tervisenõukogud, hoolekogud</w:t>
            </w:r>
            <w:r>
              <w:t>, KOV, Arenduskeskus</w:t>
            </w:r>
          </w:p>
        </w:tc>
        <w:tc>
          <w:tcPr>
            <w:tcW w:w="4534" w:type="dxa"/>
          </w:tcPr>
          <w:p w:rsidR="001D1735" w:rsidRDefault="001D1735" w:rsidP="008B44D1">
            <w:r>
              <w:t xml:space="preserve">Köögi tegevusi ja mahetootjaid (tooraine, hariduslik koostöö) tutvustavad videoklipid jm </w:t>
            </w:r>
          </w:p>
        </w:tc>
      </w:tr>
      <w:tr w:rsidR="001D1735" w:rsidRPr="003B2A0E" w:rsidTr="008B44D1">
        <w:tc>
          <w:tcPr>
            <w:tcW w:w="4106" w:type="dxa"/>
          </w:tcPr>
          <w:p w:rsidR="001D1735" w:rsidRPr="003B2A0E" w:rsidRDefault="001D1735" w:rsidP="008B44D1">
            <w:r>
              <w:t>Piirkonna mahetalude innustamine avatud talude päevadel osalemiseks, osalevate talude kohta info koondamine</w:t>
            </w:r>
          </w:p>
        </w:tc>
        <w:tc>
          <w:tcPr>
            <w:tcW w:w="1559" w:type="dxa"/>
          </w:tcPr>
          <w:p w:rsidR="001D1735" w:rsidRDefault="001D1735" w:rsidP="008B44D1">
            <w:r>
              <w:t xml:space="preserve">Mahetootjad </w:t>
            </w:r>
          </w:p>
        </w:tc>
        <w:tc>
          <w:tcPr>
            <w:tcW w:w="1134" w:type="dxa"/>
            <w:vAlign w:val="center"/>
          </w:tcPr>
          <w:p w:rsidR="001D1735" w:rsidRPr="003B2A0E" w:rsidRDefault="00855DD7" w:rsidP="008B44D1">
            <w:pPr>
              <w:jc w:val="center"/>
            </w:pPr>
            <w:r>
              <w:t>II</w:t>
            </w:r>
          </w:p>
        </w:tc>
        <w:tc>
          <w:tcPr>
            <w:tcW w:w="708" w:type="dxa"/>
            <w:vAlign w:val="center"/>
          </w:tcPr>
          <w:p w:rsidR="001D1735" w:rsidRPr="003B2A0E" w:rsidRDefault="001D1735" w:rsidP="008B44D1">
            <w:pPr>
              <w:jc w:val="center"/>
            </w:pPr>
          </w:p>
        </w:tc>
        <w:tc>
          <w:tcPr>
            <w:tcW w:w="709" w:type="dxa"/>
            <w:vAlign w:val="center"/>
          </w:tcPr>
          <w:p w:rsidR="001D1735" w:rsidRPr="003B2A0E" w:rsidRDefault="001D1735" w:rsidP="008B44D1">
            <w:pPr>
              <w:jc w:val="center"/>
            </w:pPr>
            <w:r>
              <w:t>x</w:t>
            </w:r>
          </w:p>
        </w:tc>
        <w:tc>
          <w:tcPr>
            <w:tcW w:w="709" w:type="dxa"/>
            <w:vAlign w:val="center"/>
          </w:tcPr>
          <w:p w:rsidR="001D1735" w:rsidRPr="003B2A0E" w:rsidRDefault="001D1735" w:rsidP="008B44D1">
            <w:pPr>
              <w:jc w:val="center"/>
            </w:pPr>
            <w:r>
              <w:t>x</w:t>
            </w:r>
          </w:p>
        </w:tc>
        <w:tc>
          <w:tcPr>
            <w:tcW w:w="850" w:type="dxa"/>
            <w:vAlign w:val="center"/>
          </w:tcPr>
          <w:p w:rsidR="001D1735" w:rsidRPr="003B2A0E" w:rsidRDefault="001D1735" w:rsidP="008B44D1">
            <w:pPr>
              <w:jc w:val="center"/>
            </w:pPr>
          </w:p>
        </w:tc>
        <w:tc>
          <w:tcPr>
            <w:tcW w:w="1986" w:type="dxa"/>
          </w:tcPr>
          <w:p w:rsidR="001D1735" w:rsidRPr="003B2A0E" w:rsidRDefault="001D1735" w:rsidP="008B44D1">
            <w:r>
              <w:t xml:space="preserve">Setomaa Liit, Arenduskeskus, </w:t>
            </w:r>
          </w:p>
        </w:tc>
        <w:tc>
          <w:tcPr>
            <w:tcW w:w="4534" w:type="dxa"/>
          </w:tcPr>
          <w:p w:rsidR="001D1735" w:rsidRPr="003B2A0E" w:rsidRDefault="001D1735" w:rsidP="008B44D1">
            <w:r>
              <w:t>Infot jagada haridusasutustele ja lapsevanematele</w:t>
            </w:r>
          </w:p>
        </w:tc>
      </w:tr>
      <w:tr w:rsidR="001D1735" w:rsidRPr="003B2A0E" w:rsidTr="008B44D1">
        <w:tc>
          <w:tcPr>
            <w:tcW w:w="4106" w:type="dxa"/>
          </w:tcPr>
          <w:p w:rsidR="001D1735" w:rsidRPr="003B2A0E" w:rsidRDefault="00855DD7" w:rsidP="008B44D1">
            <w:r>
              <w:t>UMA MEKK laadal MAHEALA korraldamine</w:t>
            </w:r>
          </w:p>
        </w:tc>
        <w:tc>
          <w:tcPr>
            <w:tcW w:w="1559" w:type="dxa"/>
          </w:tcPr>
          <w:p w:rsidR="001D1735" w:rsidRPr="003B2A0E" w:rsidRDefault="004C027C" w:rsidP="008B44D1">
            <w:r>
              <w:t>Tarbija, lapsevanem</w:t>
            </w:r>
          </w:p>
        </w:tc>
        <w:tc>
          <w:tcPr>
            <w:tcW w:w="1134" w:type="dxa"/>
            <w:vAlign w:val="center"/>
          </w:tcPr>
          <w:p w:rsidR="001D1735" w:rsidRPr="003B2A0E" w:rsidRDefault="00855DD7" w:rsidP="008B44D1">
            <w:pPr>
              <w:jc w:val="center"/>
            </w:pPr>
            <w:r>
              <w:t>I</w:t>
            </w:r>
          </w:p>
        </w:tc>
        <w:tc>
          <w:tcPr>
            <w:tcW w:w="708" w:type="dxa"/>
            <w:vAlign w:val="center"/>
          </w:tcPr>
          <w:p w:rsidR="001D1735" w:rsidRPr="003B2A0E" w:rsidRDefault="004C027C" w:rsidP="008B44D1">
            <w:pPr>
              <w:jc w:val="center"/>
            </w:pPr>
            <w:r>
              <w:t>(x)</w:t>
            </w:r>
          </w:p>
        </w:tc>
        <w:tc>
          <w:tcPr>
            <w:tcW w:w="709" w:type="dxa"/>
            <w:vAlign w:val="center"/>
          </w:tcPr>
          <w:p w:rsidR="001D1735" w:rsidRPr="003B2A0E" w:rsidRDefault="004C027C" w:rsidP="008B44D1">
            <w:pPr>
              <w:jc w:val="center"/>
            </w:pPr>
            <w:r>
              <w:t>x</w:t>
            </w:r>
          </w:p>
        </w:tc>
        <w:tc>
          <w:tcPr>
            <w:tcW w:w="709" w:type="dxa"/>
            <w:vAlign w:val="center"/>
          </w:tcPr>
          <w:p w:rsidR="001D1735" w:rsidRPr="003B2A0E" w:rsidRDefault="004C027C" w:rsidP="008B44D1">
            <w:pPr>
              <w:jc w:val="center"/>
            </w:pPr>
            <w:r>
              <w:t>x</w:t>
            </w:r>
          </w:p>
        </w:tc>
        <w:tc>
          <w:tcPr>
            <w:tcW w:w="850" w:type="dxa"/>
            <w:vAlign w:val="center"/>
          </w:tcPr>
          <w:p w:rsidR="001D1735" w:rsidRPr="003B2A0E" w:rsidRDefault="004C027C" w:rsidP="008B44D1">
            <w:pPr>
              <w:jc w:val="center"/>
            </w:pPr>
            <w:r>
              <w:t>x</w:t>
            </w:r>
          </w:p>
        </w:tc>
        <w:tc>
          <w:tcPr>
            <w:tcW w:w="1986" w:type="dxa"/>
          </w:tcPr>
          <w:p w:rsidR="001D1735" w:rsidRPr="003B2A0E" w:rsidRDefault="004C027C" w:rsidP="008B44D1">
            <w:r>
              <w:t>UMA MEKK, mahetootjad</w:t>
            </w:r>
          </w:p>
        </w:tc>
        <w:tc>
          <w:tcPr>
            <w:tcW w:w="4534" w:type="dxa"/>
          </w:tcPr>
          <w:p w:rsidR="001D1735" w:rsidRDefault="001D1735" w:rsidP="008B44D1"/>
          <w:p w:rsidR="001D1735" w:rsidRDefault="001D1735" w:rsidP="008B44D1"/>
          <w:p w:rsidR="001D1735" w:rsidRPr="003B2A0E" w:rsidRDefault="001D1735" w:rsidP="008B44D1"/>
        </w:tc>
      </w:tr>
    </w:tbl>
    <w:p w:rsidR="00DF1570" w:rsidRDefault="00DF1570" w:rsidP="009D3F69">
      <w:pPr>
        <w:spacing w:line="240" w:lineRule="auto"/>
      </w:pPr>
    </w:p>
    <w:p w:rsidR="0097439F" w:rsidRDefault="0097439F" w:rsidP="009D3F69">
      <w:pPr>
        <w:spacing w:line="240" w:lineRule="auto"/>
      </w:pPr>
    </w:p>
    <w:p w:rsidR="00DF1570" w:rsidRDefault="00DF1570" w:rsidP="009D3F69">
      <w:pPr>
        <w:spacing w:line="240" w:lineRule="auto"/>
      </w:pPr>
    </w:p>
    <w:p w:rsidR="00DF1570" w:rsidRDefault="00DF1570" w:rsidP="009D3F69">
      <w:pPr>
        <w:spacing w:line="240" w:lineRule="auto"/>
      </w:pPr>
    </w:p>
    <w:p w:rsidR="00424CBD" w:rsidRDefault="00424CBD" w:rsidP="007E2AA7">
      <w:pPr>
        <w:pStyle w:val="Heading1"/>
        <w:numPr>
          <w:ilvl w:val="0"/>
          <w:numId w:val="11"/>
        </w:numPr>
        <w:rPr>
          <w:b/>
        </w:rPr>
      </w:pPr>
      <w:r w:rsidRPr="007E2AA7">
        <w:rPr>
          <w:b/>
        </w:rPr>
        <w:t>Vajadused riiklikul tasemel</w:t>
      </w:r>
      <w:r w:rsidR="00A62AD0" w:rsidRPr="007E2AA7">
        <w:rPr>
          <w:b/>
        </w:rPr>
        <w:t xml:space="preserve"> </w:t>
      </w:r>
    </w:p>
    <w:p w:rsidR="00C650F3" w:rsidRPr="00C650F3" w:rsidRDefault="00C650F3" w:rsidP="00C650F3"/>
    <w:p w:rsidR="000D2F9F" w:rsidRPr="006D3107" w:rsidRDefault="000D2F9F" w:rsidP="000D2F9F">
      <w:pPr>
        <w:pStyle w:val="ListParagraph"/>
        <w:numPr>
          <w:ilvl w:val="0"/>
          <w:numId w:val="5"/>
        </w:numPr>
        <w:spacing w:line="240" w:lineRule="auto"/>
        <w:rPr>
          <w:sz w:val="24"/>
        </w:rPr>
      </w:pPr>
      <w:r w:rsidRPr="006D3107">
        <w:rPr>
          <w:sz w:val="24"/>
        </w:rPr>
        <w:t xml:space="preserve">Koolilõuna </w:t>
      </w:r>
      <w:r w:rsidR="006D3107">
        <w:rPr>
          <w:sz w:val="24"/>
        </w:rPr>
        <w:t>toetuse</w:t>
      </w:r>
      <w:r w:rsidRPr="006D3107">
        <w:rPr>
          <w:sz w:val="24"/>
        </w:rPr>
        <w:t xml:space="preserve"> suurendamine</w:t>
      </w:r>
      <w:r w:rsidR="00C650F3">
        <w:rPr>
          <w:sz w:val="24"/>
        </w:rPr>
        <w:t>, hetkelt toetus 1 EUR/päev koolilapse kohta</w:t>
      </w:r>
    </w:p>
    <w:p w:rsidR="002C3EB7" w:rsidRPr="00B10705" w:rsidRDefault="000D2F9F" w:rsidP="002C3EB7">
      <w:pPr>
        <w:pStyle w:val="ListParagraph"/>
        <w:numPr>
          <w:ilvl w:val="0"/>
          <w:numId w:val="5"/>
        </w:numPr>
        <w:spacing w:line="240" w:lineRule="auto"/>
        <w:rPr>
          <w:sz w:val="24"/>
        </w:rPr>
      </w:pPr>
      <w:r w:rsidRPr="006D3107">
        <w:rPr>
          <w:sz w:val="24"/>
        </w:rPr>
        <w:t>Mahetoidu kasutamise toetamine</w:t>
      </w:r>
      <w:r w:rsidR="006D3107">
        <w:rPr>
          <w:sz w:val="24"/>
        </w:rPr>
        <w:t>, määruse „</w:t>
      </w:r>
      <w:r w:rsidR="006D3107" w:rsidRPr="006D3107">
        <w:rPr>
          <w:sz w:val="24"/>
        </w:rPr>
        <w:t>Haridusasutuses mahepõllumajandusliku toidu ja mahepõllumajanduslikke koostisosi sisaldava toidu pakkumise toetus</w:t>
      </w:r>
      <w:r w:rsidR="006D3107">
        <w:rPr>
          <w:sz w:val="24"/>
        </w:rPr>
        <w:t xml:space="preserve">“ rakendamine </w:t>
      </w:r>
      <w:r w:rsidR="006D3107" w:rsidRPr="00E51168">
        <w:rPr>
          <w:i/>
          <w:sz w:val="24"/>
        </w:rPr>
        <w:t xml:space="preserve">(kooskõlastamise tähtaeg </w:t>
      </w:r>
      <w:proofErr w:type="spellStart"/>
      <w:r w:rsidR="006D3107" w:rsidRPr="00E51168">
        <w:rPr>
          <w:i/>
          <w:sz w:val="24"/>
        </w:rPr>
        <w:t>EISis</w:t>
      </w:r>
      <w:proofErr w:type="spellEnd"/>
      <w:r w:rsidR="006D3107" w:rsidRPr="00E51168">
        <w:rPr>
          <w:i/>
          <w:sz w:val="24"/>
        </w:rPr>
        <w:t xml:space="preserve"> 21.06.2022)</w:t>
      </w:r>
      <w:r w:rsidR="002C3EB7">
        <w:rPr>
          <w:i/>
          <w:sz w:val="24"/>
        </w:rPr>
        <w:t xml:space="preserve"> </w:t>
      </w:r>
      <w:r w:rsidR="002C3EB7" w:rsidRPr="002C3EB7">
        <w:rPr>
          <w:sz w:val="24"/>
        </w:rPr>
        <w:t>ja toetavate tegevuste hanke läbiviimine.</w:t>
      </w:r>
      <w:r w:rsidR="002C3EB7">
        <w:rPr>
          <w:i/>
          <w:sz w:val="24"/>
        </w:rPr>
        <w:t xml:space="preserve"> </w:t>
      </w:r>
    </w:p>
    <w:p w:rsidR="00B10705" w:rsidRPr="00B10705" w:rsidRDefault="00B10705" w:rsidP="002C3EB7">
      <w:pPr>
        <w:pStyle w:val="ListParagraph"/>
        <w:numPr>
          <w:ilvl w:val="0"/>
          <w:numId w:val="5"/>
        </w:numPr>
        <w:spacing w:line="240" w:lineRule="auto"/>
        <w:rPr>
          <w:sz w:val="24"/>
        </w:rPr>
      </w:pPr>
      <w:r w:rsidRPr="00B10705">
        <w:rPr>
          <w:sz w:val="24"/>
        </w:rPr>
        <w:t xml:space="preserve">Mahetoitlustuse </w:t>
      </w:r>
      <w:proofErr w:type="spellStart"/>
      <w:r w:rsidRPr="00B10705">
        <w:rPr>
          <w:sz w:val="24"/>
        </w:rPr>
        <w:t>ökomärgi</w:t>
      </w:r>
      <w:proofErr w:type="spellEnd"/>
      <w:r w:rsidRPr="00B10705">
        <w:rPr>
          <w:sz w:val="24"/>
        </w:rPr>
        <w:t xml:space="preserve"> kasutuse võimalikult lihtne aruandlus – kas ühe kuu arvestuse asemel võiks olla kvartali põhine arvestus? (Rõuge Põhikooli ettepanek)</w:t>
      </w:r>
    </w:p>
    <w:p w:rsidR="00E51168" w:rsidRPr="00E51168" w:rsidRDefault="000D2F9F" w:rsidP="00E51168">
      <w:pPr>
        <w:pStyle w:val="ListParagraph"/>
        <w:numPr>
          <w:ilvl w:val="0"/>
          <w:numId w:val="5"/>
        </w:numPr>
        <w:spacing w:line="240" w:lineRule="auto"/>
        <w:rPr>
          <w:sz w:val="24"/>
        </w:rPr>
      </w:pPr>
      <w:r w:rsidRPr="00E51168">
        <w:rPr>
          <w:sz w:val="24"/>
        </w:rPr>
        <w:t>Motiveerivad toetused</w:t>
      </w:r>
      <w:r w:rsidR="002C3EB7">
        <w:rPr>
          <w:sz w:val="24"/>
        </w:rPr>
        <w:t xml:space="preserve"> mahetootjatele </w:t>
      </w:r>
    </w:p>
    <w:p w:rsidR="000D2F9F" w:rsidRPr="00E51168" w:rsidRDefault="00E51168" w:rsidP="00E51168">
      <w:pPr>
        <w:pStyle w:val="ListParagraph"/>
        <w:numPr>
          <w:ilvl w:val="0"/>
          <w:numId w:val="5"/>
        </w:numPr>
        <w:spacing w:line="240" w:lineRule="auto"/>
        <w:rPr>
          <w:sz w:val="24"/>
        </w:rPr>
      </w:pPr>
      <w:r w:rsidRPr="00E51168">
        <w:rPr>
          <w:sz w:val="24"/>
        </w:rPr>
        <w:t>I</w:t>
      </w:r>
      <w:r w:rsidR="000D2F9F" w:rsidRPr="00E51168">
        <w:rPr>
          <w:sz w:val="24"/>
        </w:rPr>
        <w:t>nvesteeringutoetused mahetöötlejatele</w:t>
      </w:r>
      <w:r>
        <w:rPr>
          <w:sz w:val="24"/>
        </w:rPr>
        <w:t xml:space="preserve"> (sh esmatöötlus, nt koorimine)</w:t>
      </w:r>
    </w:p>
    <w:p w:rsidR="000D2F9F" w:rsidRPr="00E51168" w:rsidRDefault="000D2F9F" w:rsidP="00E51168">
      <w:pPr>
        <w:spacing w:line="240" w:lineRule="auto"/>
        <w:ind w:left="360"/>
        <w:rPr>
          <w:color w:val="FF0000"/>
          <w:sz w:val="24"/>
        </w:rPr>
      </w:pPr>
    </w:p>
    <w:sectPr w:rsidR="000D2F9F" w:rsidRPr="00E51168" w:rsidSect="00D51893">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C0" w:rsidRDefault="000111C0" w:rsidP="00D559A3">
      <w:pPr>
        <w:spacing w:after="0" w:line="240" w:lineRule="auto"/>
      </w:pPr>
      <w:r>
        <w:separator/>
      </w:r>
    </w:p>
  </w:endnote>
  <w:endnote w:type="continuationSeparator" w:id="0">
    <w:p w:rsidR="000111C0" w:rsidRDefault="000111C0" w:rsidP="00D5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0" w:rsidRDefault="0001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0" w:rsidRDefault="00011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0" w:rsidRDefault="0001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C0" w:rsidRDefault="000111C0" w:rsidP="00D559A3">
      <w:pPr>
        <w:spacing w:after="0" w:line="240" w:lineRule="auto"/>
      </w:pPr>
      <w:r>
        <w:separator/>
      </w:r>
    </w:p>
  </w:footnote>
  <w:footnote w:type="continuationSeparator" w:id="0">
    <w:p w:rsidR="000111C0" w:rsidRDefault="000111C0" w:rsidP="00D5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0" w:rsidRDefault="00011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0" w:rsidRDefault="00011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0" w:rsidRDefault="00011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E4B"/>
    <w:multiLevelType w:val="hybridMultilevel"/>
    <w:tmpl w:val="C7DCCF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40AED"/>
    <w:multiLevelType w:val="hybridMultilevel"/>
    <w:tmpl w:val="D39229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C12E9C"/>
    <w:multiLevelType w:val="hybridMultilevel"/>
    <w:tmpl w:val="8B3A94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4E2DA6"/>
    <w:multiLevelType w:val="hybridMultilevel"/>
    <w:tmpl w:val="967471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6D68AD"/>
    <w:multiLevelType w:val="hybridMultilevel"/>
    <w:tmpl w:val="E60A92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F4391E"/>
    <w:multiLevelType w:val="hybridMultilevel"/>
    <w:tmpl w:val="F4C023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F96C02"/>
    <w:multiLevelType w:val="hybridMultilevel"/>
    <w:tmpl w:val="31BC46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D436CC6"/>
    <w:multiLevelType w:val="hybridMultilevel"/>
    <w:tmpl w:val="7C08C5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4D3EFC"/>
    <w:multiLevelType w:val="hybridMultilevel"/>
    <w:tmpl w:val="F14440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5846D6B"/>
    <w:multiLevelType w:val="hybridMultilevel"/>
    <w:tmpl w:val="DFE01C3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ADA06E2"/>
    <w:multiLevelType w:val="hybridMultilevel"/>
    <w:tmpl w:val="D0C24F1E"/>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F9A4897"/>
    <w:multiLevelType w:val="hybridMultilevel"/>
    <w:tmpl w:val="86864D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D5A27DC"/>
    <w:multiLevelType w:val="hybridMultilevel"/>
    <w:tmpl w:val="A184D1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4"/>
  </w:num>
  <w:num w:numId="5">
    <w:abstractNumId w:val="8"/>
  </w:num>
  <w:num w:numId="6">
    <w:abstractNumId w:val="3"/>
  </w:num>
  <w:num w:numId="7">
    <w:abstractNumId w:val="2"/>
  </w:num>
  <w:num w:numId="8">
    <w:abstractNumId w:val="6"/>
  </w:num>
  <w:num w:numId="9">
    <w:abstractNumId w:val="9"/>
  </w:num>
  <w:num w:numId="10">
    <w:abstractNumId w:val="7"/>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01"/>
    <w:rsid w:val="000010C7"/>
    <w:rsid w:val="000057A7"/>
    <w:rsid w:val="000071C5"/>
    <w:rsid w:val="000111C0"/>
    <w:rsid w:val="000A1F1F"/>
    <w:rsid w:val="000A3438"/>
    <w:rsid w:val="000D2899"/>
    <w:rsid w:val="000D2F9F"/>
    <w:rsid w:val="001000CF"/>
    <w:rsid w:val="00100F77"/>
    <w:rsid w:val="00144DB6"/>
    <w:rsid w:val="001534B5"/>
    <w:rsid w:val="00163D16"/>
    <w:rsid w:val="00171A71"/>
    <w:rsid w:val="001A284E"/>
    <w:rsid w:val="001D1735"/>
    <w:rsid w:val="002043A0"/>
    <w:rsid w:val="00226DD4"/>
    <w:rsid w:val="00245A68"/>
    <w:rsid w:val="002600E0"/>
    <w:rsid w:val="002C3EB7"/>
    <w:rsid w:val="00305D25"/>
    <w:rsid w:val="00364604"/>
    <w:rsid w:val="00393C73"/>
    <w:rsid w:val="003B2311"/>
    <w:rsid w:val="003B2A0E"/>
    <w:rsid w:val="003F608A"/>
    <w:rsid w:val="00410859"/>
    <w:rsid w:val="00424CBD"/>
    <w:rsid w:val="00425646"/>
    <w:rsid w:val="00493D9F"/>
    <w:rsid w:val="004C027C"/>
    <w:rsid w:val="004D4F4A"/>
    <w:rsid w:val="004D652B"/>
    <w:rsid w:val="004F2396"/>
    <w:rsid w:val="005355B4"/>
    <w:rsid w:val="00545A61"/>
    <w:rsid w:val="00576D42"/>
    <w:rsid w:val="00595868"/>
    <w:rsid w:val="005A3F1A"/>
    <w:rsid w:val="005D336C"/>
    <w:rsid w:val="005D5576"/>
    <w:rsid w:val="005E00C8"/>
    <w:rsid w:val="0062329E"/>
    <w:rsid w:val="00674BFE"/>
    <w:rsid w:val="006B02CF"/>
    <w:rsid w:val="006C3F74"/>
    <w:rsid w:val="006D3107"/>
    <w:rsid w:val="006D45B7"/>
    <w:rsid w:val="006E72A1"/>
    <w:rsid w:val="0074733C"/>
    <w:rsid w:val="00764EFC"/>
    <w:rsid w:val="007952FA"/>
    <w:rsid w:val="007A3E79"/>
    <w:rsid w:val="007E2AA7"/>
    <w:rsid w:val="007E42D8"/>
    <w:rsid w:val="007F3796"/>
    <w:rsid w:val="00813CFD"/>
    <w:rsid w:val="00836CD5"/>
    <w:rsid w:val="00855DD7"/>
    <w:rsid w:val="00861362"/>
    <w:rsid w:val="008616BF"/>
    <w:rsid w:val="0086196B"/>
    <w:rsid w:val="0087755F"/>
    <w:rsid w:val="008A38C2"/>
    <w:rsid w:val="008B44D1"/>
    <w:rsid w:val="008B5AB6"/>
    <w:rsid w:val="008C15D3"/>
    <w:rsid w:val="008D169E"/>
    <w:rsid w:val="009171BB"/>
    <w:rsid w:val="00934985"/>
    <w:rsid w:val="009376C1"/>
    <w:rsid w:val="0095404E"/>
    <w:rsid w:val="00963A85"/>
    <w:rsid w:val="0097439F"/>
    <w:rsid w:val="0098327A"/>
    <w:rsid w:val="009847FF"/>
    <w:rsid w:val="009850FF"/>
    <w:rsid w:val="009C18C3"/>
    <w:rsid w:val="009C7948"/>
    <w:rsid w:val="009D006F"/>
    <w:rsid w:val="009D3F69"/>
    <w:rsid w:val="00A02DB2"/>
    <w:rsid w:val="00A16101"/>
    <w:rsid w:val="00A23B33"/>
    <w:rsid w:val="00A534A2"/>
    <w:rsid w:val="00A62AD0"/>
    <w:rsid w:val="00A80853"/>
    <w:rsid w:val="00AA13E1"/>
    <w:rsid w:val="00AD3D4A"/>
    <w:rsid w:val="00AD6EA7"/>
    <w:rsid w:val="00AE310F"/>
    <w:rsid w:val="00AE414A"/>
    <w:rsid w:val="00B00D9C"/>
    <w:rsid w:val="00B0788E"/>
    <w:rsid w:val="00B10705"/>
    <w:rsid w:val="00B14A55"/>
    <w:rsid w:val="00B17686"/>
    <w:rsid w:val="00B50DFC"/>
    <w:rsid w:val="00B65DBA"/>
    <w:rsid w:val="00BF6ADE"/>
    <w:rsid w:val="00C650F3"/>
    <w:rsid w:val="00CF74BA"/>
    <w:rsid w:val="00CF7B97"/>
    <w:rsid w:val="00D357DC"/>
    <w:rsid w:val="00D4364A"/>
    <w:rsid w:val="00D51893"/>
    <w:rsid w:val="00D559A3"/>
    <w:rsid w:val="00D77872"/>
    <w:rsid w:val="00DB50A7"/>
    <w:rsid w:val="00DB562B"/>
    <w:rsid w:val="00DD1F6F"/>
    <w:rsid w:val="00DD4F37"/>
    <w:rsid w:val="00DD7D92"/>
    <w:rsid w:val="00DF1570"/>
    <w:rsid w:val="00DF15EB"/>
    <w:rsid w:val="00E04D8F"/>
    <w:rsid w:val="00E46387"/>
    <w:rsid w:val="00E46EA4"/>
    <w:rsid w:val="00E51168"/>
    <w:rsid w:val="00E82B95"/>
    <w:rsid w:val="00E84B1F"/>
    <w:rsid w:val="00EB0205"/>
    <w:rsid w:val="00ED2B82"/>
    <w:rsid w:val="00EE7C04"/>
    <w:rsid w:val="00F20E43"/>
    <w:rsid w:val="00F223B1"/>
    <w:rsid w:val="00F319A5"/>
    <w:rsid w:val="00FB1B7A"/>
    <w:rsid w:val="00FB4873"/>
    <w:rsid w:val="00FC7BB2"/>
    <w:rsid w:val="00FE48E7"/>
    <w:rsid w:val="00FE52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211C7"/>
  <w15:chartTrackingRefBased/>
  <w15:docId w15:val="{4C2A2687-C5C9-4932-888A-C3A5636B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6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14A"/>
    <w:pPr>
      <w:ind w:left="720"/>
      <w:contextualSpacing/>
    </w:pPr>
  </w:style>
  <w:style w:type="paragraph" w:styleId="NoSpacing">
    <w:name w:val="No Spacing"/>
    <w:link w:val="NoSpacingChar"/>
    <w:uiPriority w:val="1"/>
    <w:qFormat/>
    <w:rsid w:val="00D559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59A3"/>
    <w:rPr>
      <w:rFonts w:eastAsiaTheme="minorEastAsia"/>
      <w:lang w:val="en-US"/>
    </w:rPr>
  </w:style>
  <w:style w:type="paragraph" w:styleId="Header">
    <w:name w:val="header"/>
    <w:basedOn w:val="Normal"/>
    <w:link w:val="HeaderChar"/>
    <w:uiPriority w:val="99"/>
    <w:unhideWhenUsed/>
    <w:rsid w:val="00D559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59A3"/>
  </w:style>
  <w:style w:type="paragraph" w:styleId="Footer">
    <w:name w:val="footer"/>
    <w:basedOn w:val="Normal"/>
    <w:link w:val="FooterChar"/>
    <w:uiPriority w:val="99"/>
    <w:unhideWhenUsed/>
    <w:rsid w:val="00D559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59A3"/>
  </w:style>
  <w:style w:type="paragraph" w:styleId="BalloonText">
    <w:name w:val="Balloon Text"/>
    <w:basedOn w:val="Normal"/>
    <w:link w:val="BalloonTextChar"/>
    <w:uiPriority w:val="99"/>
    <w:semiHidden/>
    <w:unhideWhenUsed/>
    <w:rsid w:val="0042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646"/>
    <w:rPr>
      <w:rFonts w:ascii="Segoe UI" w:hAnsi="Segoe UI" w:cs="Segoe UI"/>
      <w:sz w:val="18"/>
      <w:szCs w:val="18"/>
    </w:rPr>
  </w:style>
  <w:style w:type="character" w:customStyle="1" w:styleId="Heading1Char">
    <w:name w:val="Heading 1 Char"/>
    <w:basedOn w:val="DefaultParagraphFont"/>
    <w:link w:val="Heading1"/>
    <w:uiPriority w:val="9"/>
    <w:rsid w:val="00D436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292AB8-463A-4C2D-99F6-E0184EE4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2001</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Võru maakonna mahekokkuleppe täitmiseks vajalikud uuringud ja analüüsid</vt:lpstr>
    </vt:vector>
  </TitlesOfParts>
  <Company>EMU</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Võru maakonna mahekokkuleppe täitmiseks vajalikud uuringud ja analüüsid</dc:title>
  <dc:subject>III OSA: TEGEVUSKAVA</dc:subject>
  <dc:creator>SA Eesti Maaülikooli Mahekeskus</dc:creator>
  <cp:keywords/>
  <dc:description/>
  <cp:lastModifiedBy>Elen Peetsmann</cp:lastModifiedBy>
  <cp:revision>2</cp:revision>
  <cp:lastPrinted>2022-06-26T21:11:00Z</cp:lastPrinted>
  <dcterms:created xsi:type="dcterms:W3CDTF">2022-07-29T01:50:00Z</dcterms:created>
  <dcterms:modified xsi:type="dcterms:W3CDTF">2022-07-29T01:50:00Z</dcterms:modified>
</cp:coreProperties>
</file>