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379F" w14:textId="77777777" w:rsidR="001D4148" w:rsidRPr="001D4148" w:rsidRDefault="001D4148">
      <w:pPr>
        <w:pStyle w:val="Standard"/>
        <w:rPr>
          <w:rFonts w:ascii="Tw Cen MT" w:hAnsi="Tw Cen MT"/>
          <w:b/>
          <w:bCs/>
          <w:sz w:val="40"/>
          <w:szCs w:val="40"/>
          <w:lang w:val="et-EE"/>
        </w:rPr>
      </w:pPr>
      <w:r w:rsidRPr="001D4148">
        <w:rPr>
          <w:rFonts w:ascii="Tw Cen MT" w:hAnsi="Tw Cen MT"/>
          <w:b/>
          <w:bCs/>
          <w:sz w:val="40"/>
          <w:szCs w:val="40"/>
          <w:lang w:val="et-EE"/>
        </w:rPr>
        <w:t>Võru maakonna arengustrateegia 2035+ uuendamine</w:t>
      </w:r>
    </w:p>
    <w:p w14:paraId="0BFE4E23" w14:textId="593F5C5F" w:rsidR="001D4148" w:rsidRPr="002A5794" w:rsidRDefault="001D4148">
      <w:pPr>
        <w:pStyle w:val="Standard"/>
        <w:rPr>
          <w:rFonts w:ascii="Tw Cen MT" w:hAnsi="Tw Cen MT"/>
          <w:b/>
          <w:bCs/>
          <w:sz w:val="28"/>
          <w:szCs w:val="28"/>
          <w:lang w:val="et-EE"/>
        </w:rPr>
      </w:pPr>
      <w:r w:rsidRPr="002A5794">
        <w:rPr>
          <w:rFonts w:ascii="Tw Cen MT" w:hAnsi="Tw Cen MT"/>
          <w:b/>
          <w:bCs/>
          <w:sz w:val="28"/>
          <w:szCs w:val="28"/>
          <w:lang w:val="et-EE"/>
        </w:rPr>
        <w:t>Seminar 1: tagasivaade</w:t>
      </w:r>
    </w:p>
    <w:p w14:paraId="6290F422" w14:textId="77777777" w:rsidR="002A5794" w:rsidRDefault="002A5794">
      <w:pPr>
        <w:pStyle w:val="Standard"/>
        <w:rPr>
          <w:rFonts w:ascii="Tw Cen MT" w:hAnsi="Tw Cen MT"/>
          <w:b/>
          <w:bCs/>
          <w:lang w:val="et-EE"/>
        </w:rPr>
      </w:pPr>
    </w:p>
    <w:p w14:paraId="0FC78605" w14:textId="3BA9222D" w:rsidR="001D4148" w:rsidRPr="001D4148" w:rsidRDefault="002A5794">
      <w:pPr>
        <w:pStyle w:val="Standard"/>
        <w:rPr>
          <w:rFonts w:ascii="Tw Cen MT" w:hAnsi="Tw Cen MT"/>
          <w:lang w:val="et-EE"/>
        </w:rPr>
      </w:pPr>
      <w:r w:rsidRPr="002A5794">
        <w:rPr>
          <w:rFonts w:ascii="Tw Cen MT" w:hAnsi="Tw Cen MT"/>
          <w:b/>
          <w:bCs/>
          <w:lang w:val="et-EE"/>
        </w:rPr>
        <w:t>Aeg</w:t>
      </w:r>
      <w:r>
        <w:rPr>
          <w:rFonts w:ascii="Tw Cen MT" w:hAnsi="Tw Cen MT"/>
          <w:lang w:val="et-EE"/>
        </w:rPr>
        <w:t xml:space="preserve">: </w:t>
      </w:r>
      <w:r w:rsidR="001D4148" w:rsidRPr="001D4148">
        <w:rPr>
          <w:rFonts w:ascii="Tw Cen MT" w:hAnsi="Tw Cen MT"/>
          <w:lang w:val="et-EE"/>
        </w:rPr>
        <w:t>20.05.2022 kl 10.00-15.00</w:t>
      </w:r>
    </w:p>
    <w:p w14:paraId="50E47908" w14:textId="20B78655" w:rsidR="001D4148" w:rsidRDefault="002A5794">
      <w:pPr>
        <w:pStyle w:val="Standard"/>
        <w:rPr>
          <w:rFonts w:ascii="Tw Cen MT" w:hAnsi="Tw Cen MT"/>
          <w:lang w:val="et-EE"/>
        </w:rPr>
      </w:pPr>
      <w:r w:rsidRPr="002A5794">
        <w:rPr>
          <w:rFonts w:ascii="Tw Cen MT" w:hAnsi="Tw Cen MT"/>
          <w:b/>
          <w:bCs/>
          <w:lang w:val="et-EE"/>
        </w:rPr>
        <w:t>Koht</w:t>
      </w:r>
      <w:r>
        <w:rPr>
          <w:rFonts w:ascii="Tw Cen MT" w:hAnsi="Tw Cen MT"/>
          <w:lang w:val="et-EE"/>
        </w:rPr>
        <w:t xml:space="preserve">: </w:t>
      </w:r>
      <w:r w:rsidR="001D4148" w:rsidRPr="001D4148">
        <w:rPr>
          <w:rFonts w:ascii="Tw Cen MT" w:hAnsi="Tw Cen MT"/>
          <w:lang w:val="et-EE"/>
        </w:rPr>
        <w:t>Rõuge Rahvamaja</w:t>
      </w:r>
    </w:p>
    <w:p w14:paraId="51D04392" w14:textId="4AC8FB37" w:rsidR="002A5794" w:rsidRPr="001D4148" w:rsidRDefault="002A5794">
      <w:pPr>
        <w:pStyle w:val="Standard"/>
        <w:rPr>
          <w:rFonts w:ascii="Tw Cen MT" w:hAnsi="Tw Cen MT"/>
          <w:lang w:val="et-EE"/>
        </w:rPr>
      </w:pPr>
      <w:r w:rsidRPr="002A5794">
        <w:rPr>
          <w:rFonts w:ascii="Tw Cen MT" w:hAnsi="Tw Cen MT"/>
          <w:b/>
          <w:bCs/>
          <w:lang w:val="et-EE"/>
        </w:rPr>
        <w:t>Esitlus</w:t>
      </w:r>
      <w:r>
        <w:rPr>
          <w:rFonts w:ascii="Tw Cen MT" w:hAnsi="Tw Cen MT"/>
          <w:lang w:val="et-EE"/>
        </w:rPr>
        <w:t>: slaidid memole lisatud</w:t>
      </w:r>
    </w:p>
    <w:p w14:paraId="7DB1618A" w14:textId="77777777" w:rsidR="001D4148" w:rsidRDefault="00B54DD9">
      <w:pPr>
        <w:pStyle w:val="Standard"/>
        <w:rPr>
          <w:rFonts w:ascii="Tw Cen MT" w:hAnsi="Tw Cen MT"/>
          <w:sz w:val="40"/>
          <w:szCs w:val="40"/>
          <w:lang w:val="et-EE"/>
        </w:rPr>
      </w:pPr>
      <w:r w:rsidRPr="001D4148">
        <w:rPr>
          <w:rFonts w:ascii="Tw Cen MT" w:hAnsi="Tw Cen MT"/>
          <w:sz w:val="40"/>
          <w:szCs w:val="40"/>
          <w:lang w:val="et-EE"/>
        </w:rPr>
        <w:t xml:space="preserve"> </w:t>
      </w:r>
    </w:p>
    <w:p w14:paraId="7BCF5F9B" w14:textId="1F1C0CEA" w:rsidR="001D4148" w:rsidRPr="001D4148" w:rsidRDefault="00AF2360">
      <w:pPr>
        <w:pStyle w:val="Standard"/>
        <w:rPr>
          <w:rFonts w:ascii="Tw Cen MT" w:hAnsi="Tw Cen MT"/>
          <w:b/>
          <w:bCs/>
          <w:lang w:val="et-EE"/>
        </w:rPr>
      </w:pPr>
      <w:r>
        <w:rPr>
          <w:rFonts w:ascii="Tw Cen MT" w:hAnsi="Tw Cen MT"/>
          <w:b/>
          <w:bCs/>
          <w:lang w:val="et-EE"/>
        </w:rPr>
        <w:t>MEMO</w:t>
      </w:r>
      <w:r w:rsidR="002A5794">
        <w:rPr>
          <w:rFonts w:ascii="Tw Cen MT" w:hAnsi="Tw Cen MT"/>
          <w:b/>
          <w:bCs/>
          <w:lang w:val="et-EE"/>
        </w:rPr>
        <w:t xml:space="preserve"> (arutelude tulemused)</w:t>
      </w:r>
    </w:p>
    <w:p w14:paraId="4D5B84E5" w14:textId="77777777" w:rsidR="001D4148" w:rsidRDefault="001D4148">
      <w:pPr>
        <w:pStyle w:val="Standard"/>
        <w:rPr>
          <w:rFonts w:ascii="Tw Cen MT" w:hAnsi="Tw Cen MT"/>
          <w:lang w:val="et-EE"/>
        </w:rPr>
      </w:pPr>
    </w:p>
    <w:p w14:paraId="7FFDA402" w14:textId="77777777" w:rsidR="001D4148" w:rsidRPr="00E007C8" w:rsidRDefault="001D4148" w:rsidP="001D4148">
      <w:pPr>
        <w:pStyle w:val="Standard"/>
        <w:rPr>
          <w:rFonts w:ascii="Tw Cen MT" w:hAnsi="Tw Cen MT"/>
          <w:b/>
          <w:bCs/>
          <w:color w:val="000000" w:themeColor="text1"/>
          <w:sz w:val="26"/>
          <w:szCs w:val="26"/>
          <w:lang w:val="en-EE"/>
        </w:rPr>
      </w:pPr>
      <w:r w:rsidRPr="00E007C8">
        <w:rPr>
          <w:rFonts w:ascii="Tw Cen MT" w:hAnsi="Tw Cen MT"/>
          <w:b/>
          <w:bCs/>
          <w:color w:val="000000" w:themeColor="text1"/>
          <w:sz w:val="26"/>
          <w:szCs w:val="26"/>
          <w:lang w:val="et-EE"/>
        </w:rPr>
        <w:t>Sissejuhatus: Mis on Sinu jaoks Võru maakonna arengu kõige olulisem küsimus? Millele tuleb uuendatud strateegias kindlasti tähelepanu pöörata?</w:t>
      </w:r>
    </w:p>
    <w:p w14:paraId="44294FDB" w14:textId="4089DF5B" w:rsidR="001D4148" w:rsidRDefault="001D4148">
      <w:pPr>
        <w:pStyle w:val="Standard"/>
        <w:rPr>
          <w:rFonts w:ascii="Tw Cen MT" w:hAnsi="Tw Cen MT"/>
          <w:lang w:val="et-EE"/>
        </w:rPr>
      </w:pPr>
    </w:p>
    <w:p w14:paraId="40F6727F" w14:textId="41A7CD55" w:rsidR="001D4148" w:rsidRPr="001D4148" w:rsidRDefault="001D4148" w:rsidP="001D4148">
      <w:pPr>
        <w:pStyle w:val="Standard"/>
        <w:rPr>
          <w:rFonts w:ascii="Tw Cen MT" w:hAnsi="Tw Cen MT"/>
          <w:lang w:val="et-EE"/>
        </w:rPr>
      </w:pPr>
      <w:r>
        <w:rPr>
          <w:rFonts w:ascii="Tw Cen MT" w:hAnsi="Tw Cen MT"/>
          <w:lang w:val="et-EE"/>
        </w:rPr>
        <w:t>Osalejate vastused:</w:t>
      </w:r>
    </w:p>
    <w:p w14:paraId="743A42BD" w14:textId="2B6AF2EF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n-EE"/>
        </w:rPr>
        <w:t>Inimeste jäämine m</w:t>
      </w:r>
      <w:proofErr w:type="spellStart"/>
      <w:r>
        <w:rPr>
          <w:rFonts w:ascii="Tw Cen MT" w:hAnsi="Tw Cen MT"/>
          <w:lang w:val="et-EE"/>
        </w:rPr>
        <w:t>aakonda</w:t>
      </w:r>
      <w:proofErr w:type="spellEnd"/>
    </w:p>
    <w:p w14:paraId="13F1A4E6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Laste ja peresõbralikkus igale tasandile!</w:t>
      </w:r>
    </w:p>
    <w:p w14:paraId="3C6328C7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Uma põlidse keele ja kultuuri hoidmine.</w:t>
      </w:r>
    </w:p>
    <w:p w14:paraId="198EB190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Kuidas luua juurde töökohti, et inimesed ei lahkuks piirkonnast vaid tuleks hoopis juurde?</w:t>
      </w:r>
    </w:p>
    <w:p w14:paraId="534E486E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Võimaldada lihtsat ligipääsu haridusele kogu elukaare vältel</w:t>
      </w:r>
    </w:p>
    <w:p w14:paraId="32347190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Töökohad</w:t>
      </w:r>
    </w:p>
    <w:p w14:paraId="01D1710C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Tasuvad töökohad</w:t>
      </w:r>
    </w:p>
    <w:p w14:paraId="72231E97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Noorte püsima jäämine Võrumaale</w:t>
      </w:r>
    </w:p>
    <w:p w14:paraId="63D52424" w14:textId="51EDD6A8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>
        <w:rPr>
          <w:rFonts w:ascii="Tw Cen MT" w:hAnsi="Tw Cen MT"/>
          <w:lang w:val="et-EE"/>
        </w:rPr>
        <w:t>T</w:t>
      </w:r>
      <w:r w:rsidRPr="001D4148">
        <w:rPr>
          <w:rFonts w:ascii="Tw Cen MT" w:hAnsi="Tw Cen MT"/>
          <w:lang w:val="en-EE"/>
        </w:rPr>
        <w:t>ugevad kodukonnad</w:t>
      </w:r>
    </w:p>
    <w:p w14:paraId="5618D97F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Riigikaitse</w:t>
      </w:r>
    </w:p>
    <w:p w14:paraId="67160801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Kuidas kaasata elanike panus piirkonna arendamisse/elukeskkonna kujundamisse? (edited)</w:t>
      </w:r>
    </w:p>
    <w:p w14:paraId="711A26E1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Keel ja kultuur, keele ja kultuuriruumi sâilitamine ja arendamine. Eripâra kui tugevus. </w:t>
      </w:r>
    </w:p>
    <w:p w14:paraId="1E3A50C8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Püsiv rahvarv</w:t>
      </w:r>
    </w:p>
    <w:p w14:paraId="2AFA489B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Kaasava juhtimismudeli juurutamine kõikides KOV asutustes</w:t>
      </w:r>
    </w:p>
    <w:p w14:paraId="10D586D0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Heade ühenduste (kiire internet, side jne.) arendamine </w:t>
      </w:r>
    </w:p>
    <w:p w14:paraId="1AAA613B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Väärtustame loodust ja inimesi, igal tasandil</w:t>
      </w:r>
    </w:p>
    <w:p w14:paraId="45A3F648" w14:textId="2C50CCAA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n-EE"/>
        </w:rPr>
        <w:t>Elanike oskuse</w:t>
      </w:r>
      <w:r>
        <w:rPr>
          <w:rFonts w:ascii="Tw Cen MT" w:hAnsi="Tw Cen MT"/>
          <w:lang w:val="et-EE"/>
        </w:rPr>
        <w:t>d</w:t>
      </w:r>
    </w:p>
    <w:p w14:paraId="2DF5144E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Noored ja haridus</w:t>
      </w:r>
    </w:p>
    <w:p w14:paraId="2D85D241" w14:textId="4C93C798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 xml:space="preserve">Oskuste </w:t>
      </w:r>
      <w:r>
        <w:rPr>
          <w:rFonts w:ascii="Tw Cen MT" w:hAnsi="Tw Cen MT"/>
          <w:lang w:val="et-EE"/>
        </w:rPr>
        <w:t>õ</w:t>
      </w:r>
      <w:r w:rsidRPr="001D4148">
        <w:rPr>
          <w:rFonts w:ascii="Tw Cen MT" w:hAnsi="Tw Cen MT"/>
          <w:lang w:val="en-EE"/>
        </w:rPr>
        <w:t>pe</w:t>
      </w:r>
    </w:p>
    <w:p w14:paraId="741AEF23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Vastata küsimusele: kellele konkreetselt, miks ja millal me midagi teeme ning kuidas me seda mõõdame?</w:t>
      </w:r>
    </w:p>
    <w:p w14:paraId="3CB59E62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Kas suudame leida ühised huvid, mis meid kõiki edasi aitaks ja millesse oleksime valmis panustama</w:t>
      </w:r>
    </w:p>
    <w:p w14:paraId="194FED3D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Väärtushinnangute andmine noortele, et Võrumaal on sama hea elada kui mistahes mujal!</w:t>
      </w:r>
    </w:p>
    <w:p w14:paraId="03FB7458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Elukestev õpe</w:t>
      </w:r>
    </w:p>
    <w:p w14:paraId="081474AD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Kuidas motiveerida eestvedajaid jätkama ja luua baas uute tekkeks?</w:t>
      </w:r>
    </w:p>
    <w:p w14:paraId="398FE679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Oluline on läbimõeldud eesmärgistamine. Tähelepanu pöörate rohkem avalik sektori, erasektori ning haridus-teaduse koostööle ja tegevustele. </w:t>
      </w:r>
    </w:p>
    <w:p w14:paraId="2739702F" w14:textId="77777777" w:rsidR="001D4148" w:rsidRPr="001D4148" w:rsidRDefault="001D4148" w:rsidP="001D4148">
      <w:pPr>
        <w:pStyle w:val="Standard"/>
        <w:numPr>
          <w:ilvl w:val="0"/>
          <w:numId w:val="6"/>
        </w:numPr>
        <w:rPr>
          <w:rFonts w:ascii="Tw Cen MT" w:hAnsi="Tw Cen MT"/>
          <w:lang w:val="en-EE"/>
        </w:rPr>
      </w:pPr>
      <w:r w:rsidRPr="001D4148">
        <w:rPr>
          <w:rFonts w:ascii="Tw Cen MT" w:hAnsi="Tw Cen MT"/>
          <w:lang w:val="en-EE"/>
        </w:rPr>
        <w:t>Võro ja seto keele ja kultuuri kui meie ühtekuuluvuse ja identiteedi selgroo säilitamine ja arendamine kaasaegses kultuuriruumis</w:t>
      </w:r>
    </w:p>
    <w:p w14:paraId="360E09C8" w14:textId="2A8BA8A9" w:rsidR="001D4148" w:rsidRPr="001D4148" w:rsidRDefault="001D4148">
      <w:pPr>
        <w:pStyle w:val="Standard"/>
        <w:rPr>
          <w:rFonts w:ascii="Tw Cen MT" w:hAnsi="Tw Cen MT"/>
          <w:lang w:val="en-EE"/>
        </w:rPr>
      </w:pPr>
    </w:p>
    <w:p w14:paraId="4AD22B0B" w14:textId="392AC7FF" w:rsidR="001D4148" w:rsidRPr="00E007C8" w:rsidRDefault="002A5794">
      <w:pPr>
        <w:pStyle w:val="Standard"/>
        <w:rPr>
          <w:rFonts w:ascii="Tw Cen MT" w:hAnsi="Tw Cen MT"/>
          <w:b/>
          <w:bCs/>
          <w:color w:val="000000" w:themeColor="text1"/>
          <w:sz w:val="26"/>
          <w:szCs w:val="26"/>
          <w:lang w:val="et-EE"/>
        </w:rPr>
      </w:pPr>
      <w:r w:rsidRPr="00E007C8">
        <w:rPr>
          <w:rFonts w:ascii="Tw Cen MT" w:hAnsi="Tw Cen MT"/>
          <w:b/>
          <w:bCs/>
          <w:color w:val="000000" w:themeColor="text1"/>
          <w:sz w:val="26"/>
          <w:szCs w:val="26"/>
          <w:lang w:val="et-EE"/>
        </w:rPr>
        <w:t>Arutelu I: kas ja mis vajab strateegikaardil/ suure pildi juures muutmist?</w:t>
      </w:r>
    </w:p>
    <w:p w14:paraId="05DE6838" w14:textId="50AE1273" w:rsidR="00200F2D" w:rsidRPr="001D4148" w:rsidRDefault="00B54DD9" w:rsidP="002A5794">
      <w:pPr>
        <w:pStyle w:val="Standard"/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t-EE"/>
        </w:rPr>
        <w:t xml:space="preserve">        </w:t>
      </w:r>
    </w:p>
    <w:p w14:paraId="4050EFC8" w14:textId="28E412B2" w:rsidR="00200F2D" w:rsidRPr="002A5794" w:rsidRDefault="002A5794">
      <w:pPr>
        <w:pStyle w:val="Standard"/>
        <w:rPr>
          <w:rFonts w:ascii="Tw Cen MT" w:hAnsi="Tw Cen MT"/>
          <w:b/>
          <w:bCs/>
          <w:lang w:val="et-EE"/>
        </w:rPr>
      </w:pPr>
      <w:r w:rsidRPr="002A5794">
        <w:rPr>
          <w:rFonts w:ascii="Tw Cen MT" w:hAnsi="Tw Cen MT"/>
          <w:b/>
          <w:bCs/>
          <w:lang w:val="et-EE"/>
        </w:rPr>
        <w:t>Ettepanekud laudadest:</w:t>
      </w:r>
    </w:p>
    <w:p w14:paraId="7C0B9169" w14:textId="77777777" w:rsidR="00200F2D" w:rsidRPr="001D4148" w:rsidRDefault="00200F2D">
      <w:pPr>
        <w:pStyle w:val="Standard"/>
        <w:rPr>
          <w:rFonts w:ascii="Tw Cen MT" w:hAnsi="Tw Cen MT"/>
          <w:lang w:val="et-EE"/>
        </w:rPr>
      </w:pPr>
    </w:p>
    <w:p w14:paraId="424B4CBB" w14:textId="4F542308" w:rsidR="007636D1" w:rsidRDefault="007636D1" w:rsidP="007636D1">
      <w:pPr>
        <w:pStyle w:val="Standard"/>
        <w:rPr>
          <w:rFonts w:ascii="Tw Cen MT" w:hAnsi="Tw Cen MT"/>
          <w:lang w:val="et-EE"/>
        </w:rPr>
      </w:pPr>
      <w:r>
        <w:rPr>
          <w:rFonts w:ascii="Tw Cen MT" w:hAnsi="Tw Cen MT"/>
          <w:lang w:val="et-EE"/>
        </w:rPr>
        <w:t>Grupp 1</w:t>
      </w:r>
    </w:p>
    <w:p w14:paraId="62D66D77" w14:textId="385F7D00" w:rsidR="00200F2D" w:rsidRPr="001D4148" w:rsidRDefault="00B54DD9" w:rsidP="007636D1">
      <w:pPr>
        <w:pStyle w:val="Standard"/>
        <w:numPr>
          <w:ilvl w:val="0"/>
          <w:numId w:val="14"/>
        </w:numPr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t-EE"/>
        </w:rPr>
        <w:t>Väärtused:</w:t>
      </w:r>
      <w:r w:rsidR="007636D1">
        <w:rPr>
          <w:rFonts w:ascii="Tw Cen MT" w:hAnsi="Tw Cen MT"/>
          <w:lang w:val="et-EE"/>
        </w:rPr>
        <w:t xml:space="preserve"> märksõnad </w:t>
      </w:r>
      <w:r w:rsidRPr="001D4148">
        <w:rPr>
          <w:rFonts w:ascii="Tw Cen MT" w:hAnsi="Tw Cen MT"/>
          <w:lang w:val="et-EE"/>
        </w:rPr>
        <w:t>haridu</w:t>
      </w:r>
      <w:r w:rsidR="007636D1">
        <w:rPr>
          <w:rFonts w:ascii="Tw Cen MT" w:hAnsi="Tw Cen MT"/>
          <w:lang w:val="et-EE"/>
        </w:rPr>
        <w:t xml:space="preserve">s, </w:t>
      </w:r>
      <w:r w:rsidRPr="001D4148">
        <w:rPr>
          <w:rFonts w:ascii="Tw Cen MT" w:hAnsi="Tw Cen MT"/>
          <w:lang w:val="et-EE"/>
        </w:rPr>
        <w:t>ettevõtlik</w:t>
      </w:r>
      <w:r w:rsidR="002A5794">
        <w:rPr>
          <w:rFonts w:ascii="Tw Cen MT" w:hAnsi="Tw Cen MT"/>
          <w:lang w:val="et-EE"/>
        </w:rPr>
        <w:t>k</w:t>
      </w:r>
      <w:r w:rsidRPr="001D4148">
        <w:rPr>
          <w:rFonts w:ascii="Tw Cen MT" w:hAnsi="Tw Cen MT"/>
          <w:lang w:val="et-EE"/>
        </w:rPr>
        <w:t>us</w:t>
      </w:r>
    </w:p>
    <w:p w14:paraId="5732660A" w14:textId="1156B7DB" w:rsidR="00200F2D" w:rsidRPr="001D4148" w:rsidRDefault="00B54DD9" w:rsidP="007636D1">
      <w:pPr>
        <w:pStyle w:val="Standard"/>
        <w:numPr>
          <w:ilvl w:val="0"/>
          <w:numId w:val="14"/>
        </w:numPr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t-EE"/>
        </w:rPr>
        <w:t xml:space="preserve">Valdkonnad: </w:t>
      </w:r>
      <w:r w:rsidR="007636D1">
        <w:rPr>
          <w:rFonts w:ascii="Tw Cen MT" w:hAnsi="Tw Cen MT"/>
          <w:lang w:val="et-EE"/>
        </w:rPr>
        <w:t>k</w:t>
      </w:r>
      <w:r w:rsidRPr="001D4148">
        <w:rPr>
          <w:rFonts w:ascii="Tw Cen MT" w:hAnsi="Tw Cen MT"/>
          <w:lang w:val="et-EE"/>
        </w:rPr>
        <w:t>estlik kogukond</w:t>
      </w:r>
      <w:r w:rsidR="007636D1">
        <w:rPr>
          <w:rFonts w:ascii="Tw Cen MT" w:hAnsi="Tw Cen MT"/>
          <w:lang w:val="et-EE"/>
        </w:rPr>
        <w:t xml:space="preserve">, märksõnad </w:t>
      </w:r>
      <w:r w:rsidRPr="001D4148">
        <w:rPr>
          <w:rFonts w:ascii="Tw Cen MT" w:hAnsi="Tw Cen MT"/>
          <w:lang w:val="et-EE"/>
        </w:rPr>
        <w:t>avatus ja kaasamine</w:t>
      </w:r>
    </w:p>
    <w:p w14:paraId="423C8780" w14:textId="77777777" w:rsidR="007636D1" w:rsidRDefault="00B54DD9" w:rsidP="007636D1">
      <w:pPr>
        <w:pStyle w:val="Standard"/>
        <w:numPr>
          <w:ilvl w:val="0"/>
          <w:numId w:val="14"/>
        </w:numPr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t-EE"/>
        </w:rPr>
        <w:t>Str</w:t>
      </w:r>
      <w:r w:rsidR="002A5794">
        <w:rPr>
          <w:rFonts w:ascii="Tw Cen MT" w:hAnsi="Tw Cen MT"/>
          <w:lang w:val="et-EE"/>
        </w:rPr>
        <w:t>ateegi</w:t>
      </w:r>
      <w:r w:rsidR="007636D1">
        <w:rPr>
          <w:rFonts w:ascii="Tw Cen MT" w:hAnsi="Tw Cen MT"/>
          <w:lang w:val="et-EE"/>
        </w:rPr>
        <w:t>li</w:t>
      </w:r>
      <w:r w:rsidR="002A5794">
        <w:rPr>
          <w:rFonts w:ascii="Tw Cen MT" w:hAnsi="Tw Cen MT"/>
          <w:lang w:val="et-EE"/>
        </w:rPr>
        <w:t>sed</w:t>
      </w:r>
      <w:r w:rsidRPr="001D4148">
        <w:rPr>
          <w:rFonts w:ascii="Tw Cen MT" w:hAnsi="Tw Cen MT"/>
          <w:lang w:val="et-EE"/>
        </w:rPr>
        <w:t xml:space="preserve"> eesmärgid: </w:t>
      </w:r>
      <w:r w:rsidR="007636D1">
        <w:rPr>
          <w:rFonts w:ascii="Tw Cen MT" w:hAnsi="Tw Cen MT"/>
          <w:lang w:val="et-EE"/>
        </w:rPr>
        <w:t>märksõnad:</w:t>
      </w:r>
    </w:p>
    <w:p w14:paraId="1A555543" w14:textId="77777777" w:rsidR="007636D1" w:rsidRDefault="00B54DD9" w:rsidP="007636D1">
      <w:pPr>
        <w:pStyle w:val="Standard"/>
        <w:numPr>
          <w:ilvl w:val="0"/>
          <w:numId w:val="8"/>
        </w:numPr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t-EE"/>
        </w:rPr>
        <w:lastRenderedPageBreak/>
        <w:t>Jätkusuutlikkus</w:t>
      </w:r>
    </w:p>
    <w:p w14:paraId="0D28B647" w14:textId="77777777" w:rsidR="007636D1" w:rsidRDefault="00B54DD9" w:rsidP="007636D1">
      <w:pPr>
        <w:pStyle w:val="Standard"/>
        <w:numPr>
          <w:ilvl w:val="0"/>
          <w:numId w:val="8"/>
        </w:numPr>
        <w:rPr>
          <w:rFonts w:ascii="Tw Cen MT" w:hAnsi="Tw Cen MT"/>
          <w:lang w:val="et-EE"/>
        </w:rPr>
      </w:pPr>
      <w:r w:rsidRPr="007636D1">
        <w:rPr>
          <w:rFonts w:ascii="Tw Cen MT" w:hAnsi="Tw Cen MT"/>
          <w:lang w:val="et-EE"/>
        </w:rPr>
        <w:t>Suurem lisandväärtus (</w:t>
      </w:r>
      <w:proofErr w:type="spellStart"/>
      <w:r w:rsidRPr="007636D1">
        <w:rPr>
          <w:rFonts w:ascii="Tw Cen MT" w:hAnsi="Tw Cen MT"/>
          <w:lang w:val="et-EE"/>
        </w:rPr>
        <w:t>ettev</w:t>
      </w:r>
      <w:proofErr w:type="spellEnd"/>
      <w:r w:rsidRPr="007636D1">
        <w:rPr>
          <w:rFonts w:ascii="Tw Cen MT" w:hAnsi="Tw Cen MT"/>
          <w:lang w:val="et-EE"/>
        </w:rPr>
        <w:t>)</w:t>
      </w:r>
    </w:p>
    <w:p w14:paraId="45BF15EB" w14:textId="77777777" w:rsidR="007636D1" w:rsidRDefault="00B54DD9" w:rsidP="007636D1">
      <w:pPr>
        <w:pStyle w:val="Standard"/>
        <w:numPr>
          <w:ilvl w:val="0"/>
          <w:numId w:val="8"/>
        </w:numPr>
        <w:rPr>
          <w:rFonts w:ascii="Tw Cen MT" w:hAnsi="Tw Cen MT"/>
          <w:lang w:val="et-EE"/>
        </w:rPr>
      </w:pPr>
      <w:r w:rsidRPr="007636D1">
        <w:rPr>
          <w:rFonts w:ascii="Tw Cen MT" w:hAnsi="Tw Cen MT"/>
          <w:lang w:val="et-EE"/>
        </w:rPr>
        <w:t xml:space="preserve">Kohaliku ressursi suurim </w:t>
      </w:r>
      <w:proofErr w:type="spellStart"/>
      <w:r w:rsidRPr="007636D1">
        <w:rPr>
          <w:rFonts w:ascii="Tw Cen MT" w:hAnsi="Tw Cen MT"/>
          <w:lang w:val="et-EE"/>
        </w:rPr>
        <w:t>väärindamine</w:t>
      </w:r>
      <w:proofErr w:type="spellEnd"/>
    </w:p>
    <w:p w14:paraId="490E47C8" w14:textId="77777777" w:rsidR="007636D1" w:rsidRDefault="00B54DD9" w:rsidP="007636D1">
      <w:pPr>
        <w:pStyle w:val="Standard"/>
        <w:numPr>
          <w:ilvl w:val="0"/>
          <w:numId w:val="8"/>
        </w:numPr>
        <w:rPr>
          <w:rFonts w:ascii="Tw Cen MT" w:hAnsi="Tw Cen MT"/>
          <w:lang w:val="et-EE"/>
        </w:rPr>
      </w:pPr>
      <w:r w:rsidRPr="007636D1">
        <w:rPr>
          <w:rFonts w:ascii="Tw Cen MT" w:hAnsi="Tw Cen MT"/>
          <w:lang w:val="et-EE"/>
        </w:rPr>
        <w:t>Rohe</w:t>
      </w:r>
      <w:r w:rsidR="007636D1">
        <w:rPr>
          <w:rFonts w:ascii="Tw Cen MT" w:hAnsi="Tw Cen MT"/>
          <w:lang w:val="et-EE"/>
        </w:rPr>
        <w:t>-</w:t>
      </w:r>
      <w:r w:rsidRPr="007636D1">
        <w:rPr>
          <w:rFonts w:ascii="Tw Cen MT" w:hAnsi="Tw Cen MT"/>
          <w:lang w:val="et-EE"/>
        </w:rPr>
        <w:t xml:space="preserve"> ja ringmajandus</w:t>
      </w:r>
    </w:p>
    <w:p w14:paraId="31DA703F" w14:textId="000B3574" w:rsidR="00200F2D" w:rsidRPr="007636D1" w:rsidRDefault="00B54DD9" w:rsidP="007636D1">
      <w:pPr>
        <w:pStyle w:val="Standard"/>
        <w:numPr>
          <w:ilvl w:val="0"/>
          <w:numId w:val="8"/>
        </w:numPr>
        <w:rPr>
          <w:rFonts w:ascii="Tw Cen MT" w:hAnsi="Tw Cen MT"/>
          <w:lang w:val="et-EE"/>
        </w:rPr>
      </w:pPr>
      <w:r w:rsidRPr="007636D1">
        <w:rPr>
          <w:rFonts w:ascii="Tw Cen MT" w:hAnsi="Tw Cen MT"/>
          <w:lang w:val="et-EE"/>
        </w:rPr>
        <w:t xml:space="preserve">Maakonna </w:t>
      </w:r>
      <w:proofErr w:type="spellStart"/>
      <w:r w:rsidRPr="007636D1">
        <w:rPr>
          <w:rFonts w:ascii="Tw Cen MT" w:hAnsi="Tw Cen MT"/>
          <w:lang w:val="et-EE"/>
        </w:rPr>
        <w:t>sise</w:t>
      </w:r>
      <w:proofErr w:type="spellEnd"/>
      <w:r w:rsidRPr="007636D1">
        <w:rPr>
          <w:rFonts w:ascii="Tw Cen MT" w:hAnsi="Tw Cen MT"/>
          <w:lang w:val="et-EE"/>
        </w:rPr>
        <w:t xml:space="preserve">- ja </w:t>
      </w:r>
      <w:proofErr w:type="spellStart"/>
      <w:r w:rsidRPr="007636D1">
        <w:rPr>
          <w:rFonts w:ascii="Tw Cen MT" w:hAnsi="Tw Cen MT"/>
          <w:lang w:val="et-EE"/>
        </w:rPr>
        <w:t>välisjulgeolek</w:t>
      </w:r>
      <w:proofErr w:type="spellEnd"/>
    </w:p>
    <w:p w14:paraId="38CBD620" w14:textId="77777777" w:rsidR="00200F2D" w:rsidRPr="001D4148" w:rsidRDefault="00B54DD9">
      <w:pPr>
        <w:pStyle w:val="Standard"/>
        <w:rPr>
          <w:rFonts w:ascii="Tw Cen MT" w:hAnsi="Tw Cen MT"/>
          <w:lang w:val="et-EE"/>
        </w:rPr>
      </w:pPr>
      <w:r w:rsidRPr="001D4148">
        <w:rPr>
          <w:rFonts w:ascii="Tw Cen MT" w:hAnsi="Tw Cen MT"/>
          <w:lang w:val="et-EE"/>
        </w:rPr>
        <w:t>NB! Noored!</w:t>
      </w:r>
    </w:p>
    <w:p w14:paraId="7EE256DF" w14:textId="77777777" w:rsidR="00200F2D" w:rsidRPr="001D4148" w:rsidRDefault="00200F2D">
      <w:pPr>
        <w:pStyle w:val="Standard"/>
        <w:rPr>
          <w:rFonts w:ascii="Tw Cen MT" w:hAnsi="Tw Cen MT"/>
          <w:lang w:val="et-EE"/>
        </w:rPr>
      </w:pPr>
    </w:p>
    <w:p w14:paraId="7215EBFF" w14:textId="0B5ECFBC" w:rsidR="007636D1" w:rsidRPr="001D4148" w:rsidRDefault="007636D1" w:rsidP="007636D1">
      <w:pPr>
        <w:pStyle w:val="Standard"/>
        <w:rPr>
          <w:rFonts w:ascii="Tw Cen MT" w:hAnsi="Tw Cen MT"/>
          <w:lang w:val="et-EE"/>
        </w:rPr>
      </w:pPr>
      <w:r>
        <w:rPr>
          <w:rFonts w:ascii="Tw Cen MT" w:hAnsi="Tw Cen MT"/>
          <w:lang w:val="et-EE"/>
        </w:rPr>
        <w:t>Grupp 2</w:t>
      </w:r>
    </w:p>
    <w:p w14:paraId="1354429B" w14:textId="77777777" w:rsidR="00200F2D" w:rsidRPr="007636D1" w:rsidRDefault="00B54DD9" w:rsidP="007636D1">
      <w:pPr>
        <w:pStyle w:val="Standard"/>
        <w:numPr>
          <w:ilvl w:val="0"/>
          <w:numId w:val="9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Kokku leppida ühised tegevused (3-5)</w:t>
      </w:r>
    </w:p>
    <w:p w14:paraId="228BE1A4" w14:textId="77777777" w:rsidR="00200F2D" w:rsidRPr="007636D1" w:rsidRDefault="00B54DD9" w:rsidP="007636D1">
      <w:pPr>
        <w:pStyle w:val="Standard"/>
        <w:numPr>
          <w:ilvl w:val="0"/>
          <w:numId w:val="9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Reaalsed kokkulepped</w:t>
      </w:r>
    </w:p>
    <w:p w14:paraId="6B5C264B" w14:textId="77777777" w:rsidR="00200F2D" w:rsidRPr="001D4148" w:rsidRDefault="00200F2D">
      <w:pPr>
        <w:pStyle w:val="Standard"/>
        <w:rPr>
          <w:rFonts w:ascii="Tw Cen MT" w:hAnsi="Tw Cen MT"/>
          <w:color w:val="009900"/>
          <w:lang w:val="et-EE"/>
        </w:rPr>
      </w:pPr>
    </w:p>
    <w:p w14:paraId="34EC4C69" w14:textId="1082F788" w:rsidR="00200F2D" w:rsidRPr="001D4148" w:rsidRDefault="007636D1" w:rsidP="007636D1">
      <w:pPr>
        <w:pStyle w:val="Standard"/>
        <w:rPr>
          <w:rFonts w:ascii="Tw Cen MT" w:hAnsi="Tw Cen MT"/>
          <w:color w:val="009900"/>
          <w:lang w:val="et-EE"/>
        </w:rPr>
      </w:pPr>
      <w:r>
        <w:rPr>
          <w:rFonts w:ascii="Tw Cen MT" w:hAnsi="Tw Cen MT"/>
          <w:color w:val="000000"/>
          <w:lang w:val="et-EE"/>
        </w:rPr>
        <w:t>Grupp 3</w:t>
      </w:r>
    </w:p>
    <w:p w14:paraId="683C21A6" w14:textId="1F7AFF2E" w:rsidR="00200F2D" w:rsidRPr="001D4148" w:rsidRDefault="00B54DD9" w:rsidP="007636D1">
      <w:pPr>
        <w:pStyle w:val="Standard"/>
        <w:numPr>
          <w:ilvl w:val="0"/>
          <w:numId w:val="10"/>
        </w:numPr>
        <w:rPr>
          <w:rFonts w:ascii="Tw Cen MT" w:hAnsi="Tw Cen MT"/>
          <w:color w:val="009900"/>
          <w:lang w:val="et-EE"/>
        </w:rPr>
      </w:pPr>
      <w:r w:rsidRPr="001D4148">
        <w:rPr>
          <w:rFonts w:ascii="Tw Cen MT" w:hAnsi="Tw Cen MT"/>
          <w:color w:val="000000"/>
          <w:lang w:val="et-EE"/>
        </w:rPr>
        <w:t>Oma inimlike tugevuste tundmine, märkamine, esitlemine. “Armastad seda, mida tunned”</w:t>
      </w:r>
    </w:p>
    <w:p w14:paraId="65E3BE69" w14:textId="77777777" w:rsidR="00200F2D" w:rsidRPr="001D4148" w:rsidRDefault="00B54DD9" w:rsidP="007636D1">
      <w:pPr>
        <w:pStyle w:val="Standard"/>
        <w:numPr>
          <w:ilvl w:val="0"/>
          <w:numId w:val="10"/>
        </w:numPr>
        <w:rPr>
          <w:rFonts w:ascii="Tw Cen MT" w:hAnsi="Tw Cen MT"/>
          <w:color w:val="009900"/>
          <w:lang w:val="et-EE"/>
        </w:rPr>
      </w:pPr>
      <w:r w:rsidRPr="001D4148">
        <w:rPr>
          <w:rFonts w:ascii="Tw Cen MT" w:hAnsi="Tw Cen MT"/>
          <w:color w:val="000000"/>
          <w:lang w:val="et-EE"/>
        </w:rPr>
        <w:t>Lugude vestmine, et juured säiliks</w:t>
      </w:r>
    </w:p>
    <w:p w14:paraId="6D0CAB91" w14:textId="5554F90C" w:rsidR="00200F2D" w:rsidRPr="001D4148" w:rsidRDefault="00B54DD9" w:rsidP="007636D1">
      <w:pPr>
        <w:pStyle w:val="Standard"/>
        <w:numPr>
          <w:ilvl w:val="0"/>
          <w:numId w:val="10"/>
        </w:numPr>
        <w:rPr>
          <w:rFonts w:ascii="Tw Cen MT" w:hAnsi="Tw Cen MT"/>
          <w:color w:val="009900"/>
          <w:lang w:val="et-EE"/>
        </w:rPr>
      </w:pPr>
      <w:r w:rsidRPr="001D4148">
        <w:rPr>
          <w:rFonts w:ascii="Tw Cen MT" w:hAnsi="Tw Cen MT"/>
          <w:color w:val="000000"/>
          <w:lang w:val="et-EE"/>
        </w:rPr>
        <w:t>Struktuurne koostöö igale tasandile</w:t>
      </w:r>
      <w:r w:rsidR="007636D1">
        <w:rPr>
          <w:rFonts w:ascii="Tw Cen MT" w:hAnsi="Tw Cen MT"/>
          <w:color w:val="000000"/>
          <w:lang w:val="et-EE"/>
        </w:rPr>
        <w:t xml:space="preserve"> </w:t>
      </w:r>
      <w:r w:rsidRPr="001D4148">
        <w:rPr>
          <w:rFonts w:ascii="Tw Cen MT" w:hAnsi="Tw Cen MT"/>
          <w:color w:val="000000"/>
          <w:lang w:val="et-EE"/>
        </w:rPr>
        <w:t xml:space="preserve">- nt. </w:t>
      </w:r>
      <w:r w:rsidR="007636D1">
        <w:rPr>
          <w:rFonts w:ascii="Tw Cen MT" w:hAnsi="Tw Cen MT"/>
          <w:color w:val="000000"/>
          <w:lang w:val="et-EE"/>
        </w:rPr>
        <w:t>k</w:t>
      </w:r>
      <w:r w:rsidRPr="001D4148">
        <w:rPr>
          <w:rFonts w:ascii="Tw Cen MT" w:hAnsi="Tw Cen MT"/>
          <w:color w:val="000000"/>
          <w:lang w:val="et-EE"/>
        </w:rPr>
        <w:t>ultuur, koolitused.</w:t>
      </w:r>
    </w:p>
    <w:p w14:paraId="1A1EC952" w14:textId="77777777" w:rsidR="00200F2D" w:rsidRPr="001D4148" w:rsidRDefault="00B54DD9" w:rsidP="007636D1">
      <w:pPr>
        <w:pStyle w:val="Standard"/>
        <w:numPr>
          <w:ilvl w:val="0"/>
          <w:numId w:val="10"/>
        </w:numPr>
        <w:rPr>
          <w:rFonts w:ascii="Tw Cen MT" w:hAnsi="Tw Cen MT"/>
          <w:color w:val="009900"/>
          <w:lang w:val="et-EE"/>
        </w:rPr>
      </w:pPr>
      <w:r w:rsidRPr="001D4148">
        <w:rPr>
          <w:rFonts w:ascii="Tw Cen MT" w:hAnsi="Tw Cen MT"/>
          <w:color w:val="000000"/>
          <w:lang w:val="et-EE"/>
        </w:rPr>
        <w:t>Oleme ise sõnumikandjad iga päev, kanname seda järeltulevale põlvele</w:t>
      </w:r>
    </w:p>
    <w:p w14:paraId="3835CA80" w14:textId="77777777" w:rsidR="007636D1" w:rsidRDefault="007636D1" w:rsidP="007636D1">
      <w:pPr>
        <w:pStyle w:val="Standard"/>
        <w:rPr>
          <w:rFonts w:ascii="Tw Cen MT" w:hAnsi="Tw Cen MT"/>
          <w:color w:val="000000"/>
          <w:lang w:val="et-EE"/>
        </w:rPr>
      </w:pPr>
    </w:p>
    <w:p w14:paraId="6F8C6A3E" w14:textId="3BE30D53" w:rsidR="00200F2D" w:rsidRPr="007636D1" w:rsidRDefault="007636D1" w:rsidP="007636D1">
      <w:pPr>
        <w:pStyle w:val="Standard"/>
        <w:rPr>
          <w:rFonts w:ascii="Tw Cen MT" w:hAnsi="Tw Cen MT"/>
          <w:color w:val="009900"/>
          <w:lang w:val="et-EE"/>
        </w:rPr>
      </w:pPr>
      <w:r>
        <w:rPr>
          <w:rFonts w:ascii="Tw Cen MT" w:hAnsi="Tw Cen MT"/>
          <w:color w:val="000000"/>
          <w:lang w:val="et-EE"/>
        </w:rPr>
        <w:t xml:space="preserve">Grupp </w:t>
      </w:r>
      <w:r>
        <w:rPr>
          <w:rFonts w:ascii="Tw Cen MT" w:hAnsi="Tw Cen MT"/>
          <w:color w:val="000000"/>
          <w:lang w:val="et-EE"/>
        </w:rPr>
        <w:t>4</w:t>
      </w:r>
    </w:p>
    <w:p w14:paraId="17A4C2F9" w14:textId="492B33FC" w:rsidR="00200F2D" w:rsidRPr="007636D1" w:rsidRDefault="00B54DD9" w:rsidP="007636D1">
      <w:pPr>
        <w:pStyle w:val="Standard"/>
        <w:numPr>
          <w:ilvl w:val="0"/>
          <w:numId w:val="11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Kohalik vajadus haritud inimeste järele</w:t>
      </w:r>
    </w:p>
    <w:p w14:paraId="26D8941D" w14:textId="19762849" w:rsidR="00200F2D" w:rsidRPr="007636D1" w:rsidRDefault="00B54DD9" w:rsidP="007636D1">
      <w:pPr>
        <w:pStyle w:val="Standard"/>
        <w:numPr>
          <w:ilvl w:val="0"/>
          <w:numId w:val="11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Info analüüsimise oskus</w:t>
      </w:r>
    </w:p>
    <w:p w14:paraId="5DB6E537" w14:textId="77777777" w:rsidR="00200F2D" w:rsidRPr="007636D1" w:rsidRDefault="00B54DD9" w:rsidP="007636D1">
      <w:pPr>
        <w:pStyle w:val="Standard"/>
        <w:numPr>
          <w:ilvl w:val="0"/>
          <w:numId w:val="11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Koostöötamine, oskus arutada, analüüsida</w:t>
      </w:r>
    </w:p>
    <w:p w14:paraId="4C845029" w14:textId="77777777" w:rsidR="00200F2D" w:rsidRPr="007636D1" w:rsidRDefault="00B54DD9" w:rsidP="007636D1">
      <w:pPr>
        <w:pStyle w:val="Standard"/>
        <w:numPr>
          <w:ilvl w:val="0"/>
          <w:numId w:val="11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Haridussüsteem tööturu vajadustele lähtuvalt</w:t>
      </w:r>
    </w:p>
    <w:p w14:paraId="0B04254A" w14:textId="77777777" w:rsidR="00200F2D" w:rsidRPr="001D4148" w:rsidRDefault="00200F2D">
      <w:pPr>
        <w:pStyle w:val="Standard"/>
        <w:rPr>
          <w:rFonts w:ascii="Tw Cen MT" w:hAnsi="Tw Cen MT"/>
          <w:color w:val="009900"/>
          <w:lang w:val="et-EE"/>
        </w:rPr>
      </w:pPr>
    </w:p>
    <w:p w14:paraId="612F3440" w14:textId="4037E899" w:rsidR="00200F2D" w:rsidRPr="001D4148" w:rsidRDefault="007636D1" w:rsidP="007636D1">
      <w:pPr>
        <w:pStyle w:val="Standard"/>
        <w:rPr>
          <w:rFonts w:ascii="Tw Cen MT" w:hAnsi="Tw Cen MT"/>
          <w:color w:val="009900"/>
          <w:lang w:val="et-EE"/>
        </w:rPr>
      </w:pPr>
      <w:r>
        <w:rPr>
          <w:rFonts w:ascii="Tw Cen MT" w:hAnsi="Tw Cen MT"/>
          <w:color w:val="000000"/>
          <w:lang w:val="et-EE"/>
        </w:rPr>
        <w:t xml:space="preserve">Grupp </w:t>
      </w:r>
      <w:r>
        <w:rPr>
          <w:rFonts w:ascii="Tw Cen MT" w:hAnsi="Tw Cen MT"/>
          <w:color w:val="000000"/>
          <w:lang w:val="et-EE"/>
        </w:rPr>
        <w:t>5</w:t>
      </w:r>
    </w:p>
    <w:p w14:paraId="6AF453E3" w14:textId="773320F9" w:rsidR="00200F2D" w:rsidRPr="007636D1" w:rsidRDefault="00B54DD9" w:rsidP="007636D1">
      <w:pPr>
        <w:pStyle w:val="Standard"/>
        <w:numPr>
          <w:ilvl w:val="0"/>
          <w:numId w:val="12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Kliimamuutustega arvestamine</w:t>
      </w:r>
    </w:p>
    <w:p w14:paraId="3A432719" w14:textId="7F84F18E" w:rsidR="00200F2D" w:rsidRPr="007636D1" w:rsidRDefault="00B54DD9" w:rsidP="007636D1">
      <w:pPr>
        <w:pStyle w:val="Standard"/>
        <w:numPr>
          <w:ilvl w:val="0"/>
          <w:numId w:val="12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 xml:space="preserve">Õnnelikud, tegusad ja </w:t>
      </w:r>
      <w:r w:rsidRPr="007636D1">
        <w:rPr>
          <w:rFonts w:ascii="Tw Cen MT" w:hAnsi="Tw Cen MT"/>
          <w:b/>
          <w:bCs/>
          <w:color w:val="000000" w:themeColor="text1"/>
          <w:u w:val="single"/>
          <w:lang w:val="et-EE"/>
        </w:rPr>
        <w:t>haritud</w:t>
      </w:r>
      <w:r w:rsidRPr="007636D1">
        <w:rPr>
          <w:rFonts w:ascii="Tw Cen MT" w:hAnsi="Tw Cen MT"/>
          <w:color w:val="000000" w:themeColor="text1"/>
          <w:lang w:val="et-EE"/>
        </w:rPr>
        <w:t xml:space="preserve"> inimesed</w:t>
      </w:r>
    </w:p>
    <w:p w14:paraId="3D3FB8D5" w14:textId="77777777" w:rsidR="00200F2D" w:rsidRPr="001D4148" w:rsidRDefault="00200F2D">
      <w:pPr>
        <w:pStyle w:val="Standard"/>
        <w:rPr>
          <w:rFonts w:ascii="Tw Cen MT" w:hAnsi="Tw Cen MT"/>
          <w:color w:val="FF3333"/>
          <w:lang w:val="et-EE"/>
        </w:rPr>
      </w:pPr>
    </w:p>
    <w:p w14:paraId="08E9655B" w14:textId="69EAF92C" w:rsidR="00200F2D" w:rsidRPr="007636D1" w:rsidRDefault="007636D1" w:rsidP="007636D1">
      <w:pPr>
        <w:pStyle w:val="Standard"/>
        <w:rPr>
          <w:rFonts w:ascii="Tw Cen MT" w:hAnsi="Tw Cen MT"/>
          <w:color w:val="009900"/>
          <w:lang w:val="et-EE"/>
        </w:rPr>
      </w:pPr>
      <w:r>
        <w:rPr>
          <w:rFonts w:ascii="Tw Cen MT" w:hAnsi="Tw Cen MT"/>
          <w:color w:val="000000"/>
          <w:lang w:val="et-EE"/>
        </w:rPr>
        <w:t xml:space="preserve">Grupp </w:t>
      </w:r>
      <w:r>
        <w:rPr>
          <w:rFonts w:ascii="Tw Cen MT" w:hAnsi="Tw Cen MT"/>
          <w:color w:val="000000"/>
          <w:lang w:val="et-EE"/>
        </w:rPr>
        <w:t>6</w:t>
      </w:r>
    </w:p>
    <w:p w14:paraId="7CE21132" w14:textId="7665F369" w:rsidR="00200F2D" w:rsidRPr="007636D1" w:rsidRDefault="00B54DD9" w:rsidP="007636D1">
      <w:pPr>
        <w:pStyle w:val="Standard"/>
        <w:numPr>
          <w:ilvl w:val="0"/>
          <w:numId w:val="13"/>
        </w:numPr>
        <w:rPr>
          <w:rFonts w:ascii="Tw Cen MT" w:hAnsi="Tw Cen MT"/>
          <w:color w:val="000000" w:themeColor="text1"/>
          <w:lang w:val="et-EE"/>
        </w:rPr>
      </w:pPr>
      <w:r w:rsidRPr="007636D1">
        <w:rPr>
          <w:rFonts w:ascii="Tw Cen MT" w:hAnsi="Tw Cen MT"/>
          <w:color w:val="000000" w:themeColor="text1"/>
          <w:lang w:val="et-EE"/>
        </w:rPr>
        <w:t>Regionaalpoliitika</w:t>
      </w:r>
    </w:p>
    <w:p w14:paraId="208EF86A" w14:textId="77777777" w:rsidR="00200F2D" w:rsidRPr="001D4148" w:rsidRDefault="00200F2D">
      <w:pPr>
        <w:pStyle w:val="Standard"/>
        <w:rPr>
          <w:rFonts w:ascii="Tw Cen MT" w:hAnsi="Tw Cen MT"/>
          <w:color w:val="00CC00"/>
          <w:lang w:val="et-EE"/>
        </w:rPr>
      </w:pPr>
    </w:p>
    <w:p w14:paraId="3CE4FCCF" w14:textId="65904343" w:rsidR="002A5794" w:rsidRPr="00F93B26" w:rsidRDefault="002A5794" w:rsidP="002A5794">
      <w:pPr>
        <w:pStyle w:val="Standard"/>
        <w:rPr>
          <w:rFonts w:ascii="Tw Cen MT" w:hAnsi="Tw Cen MT"/>
          <w:b/>
          <w:bCs/>
          <w:color w:val="0070C0"/>
          <w:sz w:val="22"/>
          <w:szCs w:val="22"/>
          <w:lang w:val="et-EE"/>
        </w:rPr>
      </w:pPr>
      <w:r w:rsidRPr="00E007C8">
        <w:rPr>
          <w:rFonts w:ascii="Tw Cen MT" w:hAnsi="Tw Cen MT"/>
          <w:b/>
          <w:bCs/>
          <w:color w:val="000000" w:themeColor="text1"/>
          <w:sz w:val="28"/>
          <w:szCs w:val="28"/>
          <w:lang w:val="et-EE"/>
        </w:rPr>
        <w:t>Arutelu II: valdkondlik tagasivaade ja hetkeseis</w:t>
      </w:r>
      <w:r w:rsidR="00AF2360" w:rsidRPr="00E007C8">
        <w:rPr>
          <w:rFonts w:ascii="Tw Cen MT" w:hAnsi="Tw Cen MT"/>
          <w:b/>
          <w:bCs/>
          <w:color w:val="000000" w:themeColor="text1"/>
          <w:sz w:val="28"/>
          <w:szCs w:val="28"/>
          <w:lang w:val="et-EE"/>
        </w:rPr>
        <w:t xml:space="preserve"> </w:t>
      </w:r>
      <w:r w:rsidR="00AF2360" w:rsidRPr="00F93B26">
        <w:rPr>
          <w:rFonts w:ascii="Tw Cen MT" w:hAnsi="Tw Cen MT"/>
          <w:b/>
          <w:bCs/>
          <w:color w:val="0070C0"/>
          <w:sz w:val="22"/>
          <w:szCs w:val="22"/>
          <w:lang w:val="et-EE"/>
        </w:rPr>
        <w:t>(värviliselt markeeritud prioriteedid)</w:t>
      </w:r>
    </w:p>
    <w:p w14:paraId="608F0904" w14:textId="7AF08048" w:rsidR="002A5794" w:rsidRDefault="002A5794" w:rsidP="002A5794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77764BEE" w14:textId="1AA830BB" w:rsidR="00407FF7" w:rsidRDefault="00407FF7" w:rsidP="00407FF7">
      <w:pPr>
        <w:pStyle w:val="Standard"/>
        <w:numPr>
          <w:ilvl w:val="0"/>
          <w:numId w:val="15"/>
        </w:numPr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HEAOLU</w:t>
      </w:r>
      <w:r w:rsidR="00727864">
        <w:rPr>
          <w:rFonts w:ascii="Tw Cen MT" w:hAnsi="Tw Cen MT"/>
          <w:b/>
          <w:bCs/>
          <w:color w:val="0070C0"/>
          <w:lang w:val="et-EE"/>
        </w:rPr>
        <w:t xml:space="preserve"> </w:t>
      </w:r>
    </w:p>
    <w:p w14:paraId="49058AE3" w14:textId="77777777" w:rsidR="00407FF7" w:rsidRPr="002A5794" w:rsidRDefault="00407FF7" w:rsidP="002A5794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407FF7" w:rsidRPr="004971A6" w14:paraId="0E9F8082" w14:textId="77777777" w:rsidTr="004971A6">
        <w:tc>
          <w:tcPr>
            <w:tcW w:w="4248" w:type="dxa"/>
          </w:tcPr>
          <w:p w14:paraId="680A492B" w14:textId="65FB6B5D" w:rsidR="00407FF7" w:rsidRPr="004971A6" w:rsidRDefault="00407FF7" w:rsidP="00407FF7">
            <w:pPr>
              <w:pStyle w:val="Standard"/>
              <w:rPr>
                <w:rFonts w:ascii="Tw Cen MT" w:hAnsi="Tw Cen MT"/>
                <w:b/>
                <w:bCs/>
                <w:color w:val="00B050"/>
                <w:lang w:val="en-EE"/>
              </w:rPr>
            </w:pPr>
            <w:r w:rsidRPr="004971A6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4971A6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4971A6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380" w:type="dxa"/>
          </w:tcPr>
          <w:p w14:paraId="6DA5D9C0" w14:textId="7952A985" w:rsidR="00407FF7" w:rsidRPr="004971A6" w:rsidRDefault="00407FF7" w:rsidP="00407FF7">
            <w:pPr>
              <w:pStyle w:val="Standard"/>
              <w:rPr>
                <w:rFonts w:ascii="Tw Cen MT" w:hAnsi="Tw Cen MT"/>
                <w:b/>
                <w:bCs/>
                <w:color w:val="FF0000"/>
                <w:lang w:val="en-EE"/>
              </w:rPr>
            </w:pPr>
            <w:r w:rsidRPr="004971A6">
              <w:rPr>
                <w:rFonts w:ascii="Tw Cen MT" w:hAnsi="Tw Cen MT"/>
                <w:b/>
                <w:bCs/>
                <w:color w:val="FF0000"/>
                <w:lang w:val="et-EE"/>
              </w:rPr>
              <w:t xml:space="preserve">Millised kitsaskohad on (endiselt) lahendamata? Millised on uued väljakutsed ja FOOKUSED järgmisteks aastateks? </w:t>
            </w:r>
          </w:p>
        </w:tc>
      </w:tr>
      <w:tr w:rsidR="00947EDA" w:rsidRPr="004971A6" w14:paraId="47C81E92" w14:textId="77777777" w:rsidTr="004971A6">
        <w:trPr>
          <w:trHeight w:val="699"/>
        </w:trPr>
        <w:tc>
          <w:tcPr>
            <w:tcW w:w="4248" w:type="dxa"/>
          </w:tcPr>
          <w:p w14:paraId="27D7FC9B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S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>pordiga seotud rajatised</w:t>
            </w:r>
          </w:p>
          <w:p w14:paraId="24027E82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S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>pordikool ja klubid + üritused -&gt; võiks rohkem olla</w:t>
            </w:r>
          </w:p>
          <w:p w14:paraId="0EBC148D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S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>otsiaalvaldkonna koostöö</w:t>
            </w:r>
          </w:p>
          <w:p w14:paraId="606D1819" w14:textId="63530231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Sotsiaalse innovatsiooni algatused</w:t>
            </w: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; </w:t>
            </w: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vunki </w:t>
            </w:r>
            <w:proofErr w:type="spellStart"/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man</w:t>
            </w:r>
            <w:r w:rsidR="00F93B26"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o</w:t>
            </w:r>
            <w:proofErr w:type="spellEnd"/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jne</w:t>
            </w:r>
          </w:p>
          <w:p w14:paraId="1112C94B" w14:textId="6213B25B" w:rsidR="00947EDA" w:rsidRPr="004971A6" w:rsidRDefault="00947EDA" w:rsidP="00F93B26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b/>
                <w:bCs/>
                <w:color w:val="000000" w:themeColor="text1"/>
                <w:lang w:val="et-EE"/>
              </w:rPr>
              <w:t>Tugev haigla</w:t>
            </w:r>
            <w:r w:rsidRPr="004971A6">
              <w:rPr>
                <w:rFonts w:ascii="Tw Cen MT" w:hAnsi="Tw Cen MT"/>
                <w:b/>
                <w:bCs/>
                <w:color w:val="000000" w:themeColor="text1"/>
                <w:lang w:val="et-EE"/>
              </w:rPr>
              <w:t>; sünnitu</w:t>
            </w:r>
            <w:r w:rsidR="00F93B26" w:rsidRPr="004971A6">
              <w:rPr>
                <w:rFonts w:ascii="Tw Cen MT" w:hAnsi="Tw Cen MT"/>
                <w:b/>
                <w:bCs/>
                <w:color w:val="000000" w:themeColor="text1"/>
                <w:lang w:val="et-EE"/>
              </w:rPr>
              <w:t>s; t</w:t>
            </w:r>
            <w:r w:rsidRPr="004971A6">
              <w:rPr>
                <w:rFonts w:ascii="Tw Cen MT" w:hAnsi="Tw Cen MT"/>
                <w:b/>
                <w:bCs/>
                <w:color w:val="000000" w:themeColor="text1"/>
                <w:lang w:val="et-EE"/>
              </w:rPr>
              <w:t>ervisekeskus</w:t>
            </w:r>
          </w:p>
          <w:p w14:paraId="18C10D7A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Eriilmelised spordiüritused+ tugev spordiliit</w:t>
            </w:r>
          </w:p>
          <w:p w14:paraId="412EC2E2" w14:textId="4E00F5A5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Värska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 xml:space="preserve"> kuurortravikeskus</w:t>
            </w:r>
          </w:p>
          <w:p w14:paraId="39F72F78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Liikumisvõimalused+ taristu</w:t>
            </w:r>
          </w:p>
          <w:p w14:paraId="5AE4E07D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Väärikate ülikool</w:t>
            </w:r>
          </w:p>
          <w:p w14:paraId="198509B5" w14:textId="3DDD1CD5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LOODUS</w:t>
            </w: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:</w:t>
            </w: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proofErr w:type="spellStart"/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Aigu</w:t>
            </w:r>
            <w:proofErr w:type="spellEnd"/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proofErr w:type="spellStart"/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o</w:t>
            </w: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m</w:t>
            </w:r>
            <w:proofErr w:type="spellEnd"/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,</w:t>
            </w: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kompaktne</w:t>
            </w:r>
          </w:p>
          <w:p w14:paraId="1811A21E" w14:textId="1FD2269E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Saun</w:t>
            </w:r>
          </w:p>
        </w:tc>
        <w:tc>
          <w:tcPr>
            <w:tcW w:w="5380" w:type="dxa"/>
          </w:tcPr>
          <w:p w14:paraId="595F5CDB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 xml:space="preserve">SPA puudumine, igaühel pole </w:t>
            </w:r>
            <w:proofErr w:type="spellStart"/>
            <w:r w:rsidRPr="004971A6">
              <w:rPr>
                <w:rFonts w:ascii="Tw Cen MT" w:hAnsi="Tw Cen MT"/>
                <w:color w:val="000000" w:themeColor="text1"/>
                <w:lang w:val="et-EE"/>
              </w:rPr>
              <w:t>savusauna</w:t>
            </w:r>
            <w:proofErr w:type="spellEnd"/>
          </w:p>
          <w:p w14:paraId="3A7A196C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Võrdsemad võimalused piiratud võimetega inimestele</w:t>
            </w:r>
          </w:p>
          <w:p w14:paraId="792E1DB2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Inimeste kultuurielamustest võõrdumine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 xml:space="preserve">; 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>teater, muuseum, kino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 xml:space="preserve">, 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>sport</w:t>
            </w:r>
          </w:p>
          <w:p w14:paraId="79363138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Vananev perearstide põlvkond</w:t>
            </w:r>
          </w:p>
          <w:p w14:paraId="2F0B1F6A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Rahvastiku vananemine</w:t>
            </w:r>
          </w:p>
          <w:p w14:paraId="58C0F8E7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Spordiõpetajate ja treenerite oskuste tõstmine</w:t>
            </w:r>
          </w:p>
          <w:p w14:paraId="7E19961F" w14:textId="73890E08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Rahvatervise olukorrast teadlik olek ja sekkumiskava koostamine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 xml:space="preserve">; 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>halvad tervisenäitajad, enesetapud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 xml:space="preserve">; </w:t>
            </w:r>
            <w:r w:rsidR="00F93B26" w:rsidRPr="004971A6">
              <w:rPr>
                <w:rFonts w:ascii="Tw Cen MT" w:hAnsi="Tw Cen MT"/>
                <w:color w:val="000000" w:themeColor="text1"/>
                <w:lang w:val="et-EE"/>
              </w:rPr>
              <w:t>mitte keegi ei tohi olla kiusatud</w:t>
            </w:r>
          </w:p>
          <w:p w14:paraId="73F45D5E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Turvalised õppimiskogukonnad; õppimine kui norm</w:t>
            </w:r>
          </w:p>
          <w:p w14:paraId="3D2E2AC2" w14:textId="77777777" w:rsidR="00947EDA" w:rsidRPr="004971A6" w:rsidRDefault="00947EDA" w:rsidP="00947ED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Lugude ja legendide edasiandmine, et juured säilik</w:t>
            </w:r>
            <w:r w:rsidRPr="004971A6">
              <w:rPr>
                <w:rFonts w:ascii="Tw Cen MT" w:hAnsi="Tw Cen MT"/>
                <w:b/>
                <w:bCs/>
                <w:color w:val="0070C0"/>
                <w:lang w:val="et-EE"/>
              </w:rPr>
              <w:t>s</w:t>
            </w:r>
          </w:p>
          <w:p w14:paraId="778516C9" w14:textId="79EDC4DF" w:rsidR="00003DFE" w:rsidRPr="004971A6" w:rsidRDefault="00947EDA" w:rsidP="004971A6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971A6">
              <w:rPr>
                <w:rFonts w:ascii="Tw Cen MT" w:hAnsi="Tw Cen MT"/>
                <w:color w:val="000000" w:themeColor="text1"/>
                <w:lang w:val="et-EE"/>
              </w:rPr>
              <w:t>Vaimse tervise jälg</w:t>
            </w:r>
            <w:r w:rsidR="00727864" w:rsidRPr="004971A6">
              <w:rPr>
                <w:rFonts w:ascii="Tw Cen MT" w:hAnsi="Tw Cen MT"/>
                <w:color w:val="000000" w:themeColor="text1"/>
                <w:lang w:val="et-EE"/>
              </w:rPr>
              <w:t>i</w:t>
            </w:r>
            <w:r w:rsidRPr="004971A6">
              <w:rPr>
                <w:rFonts w:ascii="Tw Cen MT" w:hAnsi="Tw Cen MT"/>
                <w:color w:val="000000" w:themeColor="text1"/>
                <w:lang w:val="et-EE"/>
              </w:rPr>
              <w:t xml:space="preserve">mine, ka. KOV töötajad, ravimine jne     </w:t>
            </w:r>
          </w:p>
        </w:tc>
      </w:tr>
    </w:tbl>
    <w:p w14:paraId="48C5F6DC" w14:textId="77777777" w:rsidR="00F93B26" w:rsidRDefault="00F93B26" w:rsidP="00727864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p w14:paraId="6EB0DBFE" w14:textId="3DED7BE6" w:rsidR="00727864" w:rsidRDefault="00727864" w:rsidP="00727864">
      <w:pPr>
        <w:pStyle w:val="Standard"/>
        <w:numPr>
          <w:ilvl w:val="0"/>
          <w:numId w:val="15"/>
        </w:numPr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ELUKESTEV ÕPE (kogu haridus)</w:t>
      </w:r>
    </w:p>
    <w:p w14:paraId="11F4863A" w14:textId="77777777" w:rsidR="00727864" w:rsidRPr="002A5794" w:rsidRDefault="00727864" w:rsidP="00727864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727864" w:rsidRPr="00947EDA" w14:paraId="7B30E894" w14:textId="77777777" w:rsidTr="003E1C8E">
        <w:tc>
          <w:tcPr>
            <w:tcW w:w="4531" w:type="dxa"/>
          </w:tcPr>
          <w:p w14:paraId="6CCE28B9" w14:textId="77777777" w:rsidR="00727864" w:rsidRPr="00947EDA" w:rsidRDefault="00727864" w:rsidP="003E1C8E">
            <w:pPr>
              <w:pStyle w:val="Standard"/>
              <w:rPr>
                <w:rFonts w:ascii="Tw Cen MT" w:hAnsi="Tw Cen MT"/>
                <w:b/>
                <w:bCs/>
                <w:color w:val="00B05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</w:tcPr>
          <w:p w14:paraId="3BFD3040" w14:textId="77777777" w:rsidR="00727864" w:rsidRPr="00947EDA" w:rsidRDefault="00727864" w:rsidP="003E1C8E">
            <w:pPr>
              <w:pStyle w:val="Standard"/>
              <w:rPr>
                <w:rFonts w:ascii="Tw Cen MT" w:hAnsi="Tw Cen MT"/>
                <w:b/>
                <w:bCs/>
                <w:color w:val="FF000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FF0000"/>
                <w:lang w:val="et-EE"/>
              </w:rPr>
              <w:t xml:space="preserve">Millised kitsaskohad on (endiselt) lahendamata? Millised on uued väljakutsed ja FOOKUSED järgmisteks aastateks? </w:t>
            </w:r>
          </w:p>
        </w:tc>
      </w:tr>
      <w:tr w:rsidR="00727864" w:rsidRPr="00407FF7" w14:paraId="5BF07D14" w14:textId="77777777" w:rsidTr="003E1C8E">
        <w:trPr>
          <w:trHeight w:val="699"/>
        </w:trPr>
        <w:tc>
          <w:tcPr>
            <w:tcW w:w="4531" w:type="dxa"/>
          </w:tcPr>
          <w:p w14:paraId="71CAAC20" w14:textId="44313511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Erivajadustega laste õpe (sobitusrühmad, väikeklassid jm)</w:t>
            </w:r>
          </w:p>
          <w:p w14:paraId="073A4AAE" w14:textId="2ECD9C3A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 xml:space="preserve">Väike </w:t>
            </w:r>
            <w:proofErr w:type="spellStart"/>
            <w:r w:rsidRPr="00727864">
              <w:rPr>
                <w:rFonts w:ascii="Tw Cen MT" w:hAnsi="Tw Cen MT"/>
                <w:color w:val="000000" w:themeColor="text1"/>
                <w:lang w:val="et-EE"/>
              </w:rPr>
              <w:t>Werrone</w:t>
            </w:r>
            <w:proofErr w:type="spellEnd"/>
            <w:r w:rsidRPr="00727864">
              <w:rPr>
                <w:rFonts w:ascii="Tw Cen MT" w:hAnsi="Tw Cen MT"/>
                <w:color w:val="000000" w:themeColor="text1"/>
                <w:lang w:val="et-EE"/>
              </w:rPr>
              <w:t xml:space="preserve"> kool, Waldorfkool (alternatiivharidus)</w:t>
            </w:r>
          </w:p>
          <w:p w14:paraId="624F9CD9" w14:textId="20EF28C0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Riigigümnaasium</w:t>
            </w:r>
          </w:p>
          <w:p w14:paraId="23410E0B" w14:textId="11FB12C3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Kutsehariduskeskus</w:t>
            </w:r>
          </w:p>
          <w:p w14:paraId="11C49457" w14:textId="680B817A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VõluVõru</w:t>
            </w:r>
          </w:p>
          <w:p w14:paraId="3D7B8700" w14:textId="1C731FD5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KEIK</w:t>
            </w:r>
          </w:p>
          <w:p w14:paraId="46F6EA15" w14:textId="0798E12F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Piirkondlikud keskkoolid</w:t>
            </w:r>
          </w:p>
          <w:p w14:paraId="097F14BA" w14:textId="0F038166" w:rsidR="00727864" w:rsidRPr="00727864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Raamatukogud</w:t>
            </w:r>
          </w:p>
          <w:p w14:paraId="6B4AE907" w14:textId="16A06DBA" w:rsidR="00727864" w:rsidRPr="002E113F" w:rsidRDefault="00727864" w:rsidP="00727864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2E113F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Huviharidus igale arengugrupile  </w:t>
            </w:r>
          </w:p>
          <w:p w14:paraId="441A8C2E" w14:textId="5AB6F18E" w:rsidR="00727864" w:rsidRPr="00407FF7" w:rsidRDefault="00727864" w:rsidP="00727864">
            <w:pPr>
              <w:pStyle w:val="Standard"/>
              <w:ind w:left="360"/>
              <w:rPr>
                <w:rFonts w:ascii="Tw Cen MT" w:hAnsi="Tw Cen MT"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</w:tcPr>
          <w:p w14:paraId="3C31DFDC" w14:textId="36C4EB36" w:rsidR="00727864" w:rsidRPr="002E113F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2E113F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Toitumise ja liikumise (ka spordi integreerimine õppekavadesse  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>(nr 4)</w:t>
            </w:r>
          </w:p>
          <w:p w14:paraId="2B0BA68A" w14:textId="19D98D76" w:rsidR="002E113F" w:rsidRPr="002E113F" w:rsidRDefault="00727864" w:rsidP="002E113F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>Noorte spetsialistide vähesus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(nr 5)</w:t>
            </w:r>
          </w:p>
          <w:p w14:paraId="5F725CA4" w14:textId="7A265158" w:rsidR="00727864" w:rsidRPr="00727864" w:rsidRDefault="00727864" w:rsidP="002E113F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Isamaaline kasvatus</w:t>
            </w:r>
          </w:p>
          <w:p w14:paraId="4158F943" w14:textId="1242314B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>Tähelepanu ka andekatele lastele (uus suund kaasavas hariduses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>) (nr 3)</w:t>
            </w:r>
          </w:p>
          <w:p w14:paraId="0D5F5895" w14:textId="40C44325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Kõrgharidus maakonnas</w:t>
            </w:r>
          </w:p>
          <w:p w14:paraId="1DD60C6B" w14:textId="4450BE01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 xml:space="preserve">Tugev kutseharidus, </w:t>
            </w:r>
            <w:proofErr w:type="spellStart"/>
            <w:r w:rsidRPr="00727864">
              <w:rPr>
                <w:rFonts w:ascii="Tw Cen MT" w:hAnsi="Tw Cen MT"/>
                <w:color w:val="000000" w:themeColor="text1"/>
                <w:lang w:val="et-EE"/>
              </w:rPr>
              <w:t>populariseemine</w:t>
            </w:r>
            <w:proofErr w:type="spellEnd"/>
          </w:p>
          <w:p w14:paraId="37A738DE" w14:textId="0E61BAAF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nt. Kood/Jõhvi</w:t>
            </w:r>
            <w:r w:rsidR="00F15C90">
              <w:rPr>
                <w:rFonts w:ascii="Tw Cen MT" w:hAnsi="Tw Cen MT"/>
                <w:color w:val="000000" w:themeColor="text1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color w:val="000000" w:themeColor="text1"/>
                <w:lang w:val="et-EE"/>
              </w:rPr>
              <w:t>-&gt; IT Haridus (kolledž)</w:t>
            </w:r>
          </w:p>
          <w:p w14:paraId="253D67E1" w14:textId="2C91ACEC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 xml:space="preserve">Võru </w:t>
            </w:r>
            <w:proofErr w:type="spellStart"/>
            <w:r w:rsidRPr="00727864">
              <w:rPr>
                <w:rFonts w:ascii="Tw Cen MT" w:hAnsi="Tw Cen MT"/>
                <w:color w:val="000000" w:themeColor="text1"/>
                <w:lang w:val="et-EE"/>
              </w:rPr>
              <w:t>Huub</w:t>
            </w:r>
            <w:proofErr w:type="spellEnd"/>
            <w:r w:rsidR="00F15C90">
              <w:rPr>
                <w:rFonts w:ascii="Tw Cen MT" w:hAnsi="Tw Cen MT"/>
                <w:color w:val="000000" w:themeColor="text1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color w:val="000000" w:themeColor="text1"/>
                <w:lang w:val="et-EE"/>
              </w:rPr>
              <w:t>-&gt;noortele võimalus eneseteostuseks</w:t>
            </w:r>
          </w:p>
          <w:p w14:paraId="3FC6E44D" w14:textId="5E450CE4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Oskuste õpe</w:t>
            </w:r>
          </w:p>
          <w:p w14:paraId="4C313557" w14:textId="01246BFA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 xml:space="preserve">Sots. </w:t>
            </w:r>
            <w:r w:rsidR="00F15C90">
              <w:rPr>
                <w:rFonts w:ascii="Tw Cen MT" w:hAnsi="Tw Cen MT"/>
                <w:color w:val="000000" w:themeColor="text1"/>
                <w:lang w:val="et-EE"/>
              </w:rPr>
              <w:t>p</w:t>
            </w:r>
            <w:r w:rsidRPr="00727864">
              <w:rPr>
                <w:rFonts w:ascii="Tw Cen MT" w:hAnsi="Tw Cen MT"/>
                <w:color w:val="000000" w:themeColor="text1"/>
                <w:lang w:val="et-EE"/>
              </w:rPr>
              <w:t>ere lastele vähemalt üks huviring tasuta</w:t>
            </w:r>
          </w:p>
          <w:p w14:paraId="1A577BF9" w14:textId="394E99CB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Haridus ampsudena, mis on hiljem võimalik arvestada</w:t>
            </w:r>
          </w:p>
          <w:p w14:paraId="293BCC69" w14:textId="40F95536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Inimeseks olemise õpetus, lapsevanemate oskused 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>(nr 2)</w:t>
            </w:r>
          </w:p>
          <w:p w14:paraId="761DA086" w14:textId="111DF12E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Teadussiire ülikoolidest</w:t>
            </w:r>
          </w:p>
          <w:p w14:paraId="69A42059" w14:textId="44BA1CB8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727864">
              <w:rPr>
                <w:rFonts w:ascii="Tw Cen MT" w:hAnsi="Tw Cen MT"/>
                <w:color w:val="000000" w:themeColor="text1"/>
                <w:lang w:val="et-EE"/>
              </w:rPr>
              <w:t>Võro</w:t>
            </w:r>
            <w:proofErr w:type="spellEnd"/>
            <w:r w:rsidRPr="00727864">
              <w:rPr>
                <w:rFonts w:ascii="Tw Cen MT" w:hAnsi="Tw Cen MT"/>
                <w:color w:val="000000" w:themeColor="text1"/>
                <w:lang w:val="et-EE"/>
              </w:rPr>
              <w:t xml:space="preserve"> ja seto keele õpe täiskasvanutele</w:t>
            </w:r>
          </w:p>
          <w:p w14:paraId="17446C8F" w14:textId="159D26AC" w:rsid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KO</w:t>
            </w:r>
            <w:r w:rsidR="00432648">
              <w:rPr>
                <w:rFonts w:ascii="Tw Cen MT" w:hAnsi="Tw Cen MT"/>
                <w:color w:val="000000" w:themeColor="text1"/>
                <w:lang w:val="et-EE"/>
              </w:rPr>
              <w:t>V</w:t>
            </w:r>
            <w:r w:rsidRPr="00727864">
              <w:rPr>
                <w:rFonts w:ascii="Tw Cen MT" w:hAnsi="Tw Cen MT"/>
                <w:color w:val="000000" w:themeColor="text1"/>
                <w:lang w:val="et-EE"/>
              </w:rPr>
              <w:t xml:space="preserve"> töötajate koolitus</w:t>
            </w:r>
          </w:p>
          <w:p w14:paraId="1910364E" w14:textId="01075F29" w:rsidR="00727864" w:rsidRP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>Koostöö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>+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>meeskonnatöö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>+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kaasamine </w:t>
            </w:r>
            <w:proofErr w:type="spellStart"/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>org-s</w:t>
            </w:r>
            <w:proofErr w:type="spellEnd"/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&amp; KO</w:t>
            </w:r>
            <w:r w:rsidR="00432648" w:rsidRPr="002E113F">
              <w:rPr>
                <w:rFonts w:ascii="Tw Cen MT" w:hAnsi="Tw Cen MT"/>
                <w:b/>
                <w:bCs/>
                <w:color w:val="0070C0"/>
                <w:lang w:val="et-EE"/>
              </w:rPr>
              <w:t>V</w:t>
            </w:r>
            <w:r w:rsidRPr="00727864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tasandil </w:t>
            </w:r>
            <w:r w:rsidR="002E113F">
              <w:rPr>
                <w:rFonts w:ascii="Tw Cen MT" w:hAnsi="Tw Cen MT"/>
                <w:b/>
                <w:bCs/>
                <w:color w:val="0070C0"/>
                <w:lang w:val="et-EE"/>
              </w:rPr>
              <w:t>(nr 1)</w:t>
            </w:r>
          </w:p>
          <w:p w14:paraId="74EC45F9" w14:textId="77777777" w:rsidR="00727864" w:rsidRDefault="00727864" w:rsidP="00727864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27864">
              <w:rPr>
                <w:rFonts w:ascii="Tw Cen MT" w:hAnsi="Tw Cen MT"/>
                <w:color w:val="000000" w:themeColor="text1"/>
                <w:lang w:val="et-EE"/>
              </w:rPr>
              <w:t>Koolikiusamine</w:t>
            </w:r>
            <w:r w:rsidR="002E113F">
              <w:rPr>
                <w:rFonts w:ascii="Tw Cen MT" w:hAnsi="Tw Cen MT"/>
                <w:color w:val="000000" w:themeColor="text1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color w:val="000000" w:themeColor="text1"/>
                <w:lang w:val="et-EE"/>
              </w:rPr>
              <w:t>-&gt; innovaatiline lähenemine</w:t>
            </w:r>
            <w:r>
              <w:rPr>
                <w:rFonts w:ascii="Tw Cen MT" w:hAnsi="Tw Cen MT"/>
                <w:color w:val="000000" w:themeColor="text1"/>
                <w:lang w:val="et-EE"/>
              </w:rPr>
              <w:t xml:space="preserve"> </w:t>
            </w:r>
            <w:r w:rsidRPr="00727864">
              <w:rPr>
                <w:rFonts w:ascii="Tw Cen MT" w:hAnsi="Tw Cen MT"/>
                <w:color w:val="000000" w:themeColor="text1"/>
                <w:lang w:val="et-EE"/>
              </w:rPr>
              <w:t>kui palju õpetajad uusi meetodeid rakendavad</w:t>
            </w:r>
          </w:p>
          <w:p w14:paraId="17F638DF" w14:textId="091B3C7D" w:rsidR="002E113F" w:rsidRPr="00727864" w:rsidRDefault="002E113F" w:rsidP="002E113F">
            <w:pPr>
              <w:pStyle w:val="Standard"/>
              <w:ind w:left="360"/>
              <w:rPr>
                <w:rFonts w:ascii="Tw Cen MT" w:hAnsi="Tw Cen MT"/>
                <w:color w:val="000000" w:themeColor="text1"/>
                <w:lang w:val="et-EE"/>
              </w:rPr>
            </w:pPr>
          </w:p>
        </w:tc>
      </w:tr>
    </w:tbl>
    <w:p w14:paraId="4A9E17EC" w14:textId="77777777" w:rsidR="00200F2D" w:rsidRPr="001D4148" w:rsidRDefault="00200F2D">
      <w:pPr>
        <w:pStyle w:val="Standard"/>
        <w:rPr>
          <w:rFonts w:ascii="Tw Cen MT" w:hAnsi="Tw Cen MT"/>
          <w:color w:val="00CC00"/>
          <w:lang w:val="et-EE"/>
        </w:rPr>
      </w:pPr>
    </w:p>
    <w:p w14:paraId="36A0E46E" w14:textId="118E2F57" w:rsidR="00432648" w:rsidRDefault="00432648" w:rsidP="00432648">
      <w:pPr>
        <w:pStyle w:val="Standard"/>
        <w:numPr>
          <w:ilvl w:val="0"/>
          <w:numId w:val="15"/>
        </w:numPr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KESTLIK KOGUKOND</w:t>
      </w:r>
      <w:r>
        <w:rPr>
          <w:rFonts w:ascii="Tw Cen MT" w:hAnsi="Tw Cen MT"/>
          <w:b/>
          <w:bCs/>
          <w:color w:val="0070C0"/>
          <w:lang w:val="et-EE"/>
        </w:rPr>
        <w:t xml:space="preserve"> (</w:t>
      </w:r>
      <w:r>
        <w:rPr>
          <w:rFonts w:ascii="Tw Cen MT" w:hAnsi="Tw Cen MT"/>
          <w:b/>
          <w:bCs/>
          <w:color w:val="0070C0"/>
          <w:lang w:val="et-EE"/>
        </w:rPr>
        <w:t>elujõuline + jätkusuutlik</w:t>
      </w:r>
      <w:r>
        <w:rPr>
          <w:rFonts w:ascii="Tw Cen MT" w:hAnsi="Tw Cen MT"/>
          <w:b/>
          <w:bCs/>
          <w:color w:val="0070C0"/>
          <w:lang w:val="et-EE"/>
        </w:rPr>
        <w:t>)</w:t>
      </w:r>
    </w:p>
    <w:p w14:paraId="556814F8" w14:textId="77777777" w:rsidR="00432648" w:rsidRPr="002A5794" w:rsidRDefault="00432648" w:rsidP="00432648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432648" w:rsidRPr="00947EDA" w14:paraId="5CF61C3C" w14:textId="77777777" w:rsidTr="003E1C8E">
        <w:tc>
          <w:tcPr>
            <w:tcW w:w="4531" w:type="dxa"/>
          </w:tcPr>
          <w:p w14:paraId="14F9531A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00B05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</w:tcPr>
          <w:p w14:paraId="3BF5BA3A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FF000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FF0000"/>
                <w:lang w:val="et-EE"/>
              </w:rPr>
              <w:t xml:space="preserve">Millised kitsaskohad on (endiselt) lahendamata? Millised on uued väljakutsed ja FOOKUSED järgmisteks aastateks? </w:t>
            </w:r>
          </w:p>
        </w:tc>
      </w:tr>
      <w:tr w:rsidR="00432648" w:rsidRPr="00407FF7" w14:paraId="3DAAFDAA" w14:textId="77777777" w:rsidTr="003E1C8E">
        <w:trPr>
          <w:trHeight w:val="699"/>
        </w:trPr>
        <w:tc>
          <w:tcPr>
            <w:tcW w:w="4531" w:type="dxa"/>
          </w:tcPr>
          <w:p w14:paraId="16B8570C" w14:textId="5FCA990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Siseturvali</w:t>
            </w:r>
            <w:r w:rsidR="00E007C8" w:rsidRPr="00E007C8">
              <w:rPr>
                <w:rFonts w:ascii="Tw Cen MT" w:hAnsi="Tw Cen MT"/>
                <w:b/>
                <w:bCs/>
                <w:color w:val="0070C0"/>
                <w:lang w:val="et-EE"/>
              </w:rPr>
              <w:t>suse</w:t>
            </w:r>
            <w:proofErr w:type="spellEnd"/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meede</w:t>
            </w:r>
          </w:p>
          <w:p w14:paraId="38F02D1E" w14:textId="098B3992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Kauni kodu konkurss</w:t>
            </w:r>
          </w:p>
          <w:p w14:paraId="70FFB5DB" w14:textId="3D2C429F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KOP</w:t>
            </w:r>
          </w:p>
          <w:p w14:paraId="1CF08A39" w14:textId="6604AA85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Vabaühenduste konsultant. KYSK</w:t>
            </w:r>
          </w:p>
          <w:p w14:paraId="52F36354" w14:textId="5C0EAB92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MTÜde infokiri</w:t>
            </w:r>
          </w:p>
          <w:p w14:paraId="5E367750" w14:textId="39D8F886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Loometalgud</w:t>
            </w:r>
          </w:p>
          <w:p w14:paraId="6A8C242F" w14:textId="53C30984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Seltsimajad</w:t>
            </w:r>
          </w:p>
          <w:p w14:paraId="1D54FD09" w14:textId="7C50E8D0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Kogukondlikud üritused</w:t>
            </w:r>
          </w:p>
          <w:p w14:paraId="607C1391" w14:textId="470067ED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Puhkekohad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ja taristu ühisteks tegevusteks</w:t>
            </w:r>
          </w:p>
          <w:p w14:paraId="13077E97" w14:textId="759FCC61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Pühakojad</w:t>
            </w:r>
          </w:p>
          <w:p w14:paraId="21902353" w14:textId="0E70AAEA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Kagu-Eesti noorte spets. Programm</w:t>
            </w:r>
          </w:p>
          <w:p w14:paraId="12D69D7F" w14:textId="08803E45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Noored Setomaale</w:t>
            </w:r>
          </w:p>
          <w:p w14:paraId="4E64BF97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Maastik: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koguk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(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geogr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. Määratlus) avatud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koguk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(huvigrupi põhine)</w:t>
            </w:r>
          </w:p>
          <w:p w14:paraId="7390306B" w14:textId="77777777" w:rsidR="00432648" w:rsidRPr="00407FF7" w:rsidRDefault="00432648" w:rsidP="003E1C8E">
            <w:pPr>
              <w:pStyle w:val="Standard"/>
              <w:ind w:left="360"/>
              <w:rPr>
                <w:rFonts w:ascii="Tw Cen MT" w:hAnsi="Tw Cen MT"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</w:tcPr>
          <w:p w14:paraId="42366CAC" w14:textId="5667EC99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KOV ja kogukondade vähene sidusus! (Võim rahvale!!!)</w:t>
            </w:r>
          </w:p>
          <w:p w14:paraId="3CF3CCE4" w14:textId="58542188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Sihistatum raha, mis lahendab kogukonna elujõulisuse teemat </w:t>
            </w:r>
          </w:p>
          <w:p w14:paraId="70080876" w14:textId="02992CA2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Vajaduste kaardistus</w:t>
            </w:r>
          </w:p>
          <w:p w14:paraId="7F399B90" w14:textId="48D85366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Info killustatus</w:t>
            </w:r>
            <w:r w:rsidR="00955F25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- ei teata, mida tehakse kõrvalmaja</w:t>
            </w:r>
            <w:r w:rsidR="00955F25" w:rsidRPr="00955F25">
              <w:rPr>
                <w:rFonts w:ascii="Tw Cen MT" w:hAnsi="Tw Cen MT"/>
                <w:b/>
                <w:bCs/>
                <w:color w:val="0070C0"/>
                <w:lang w:val="et-EE"/>
              </w:rPr>
              <w:t>s</w:t>
            </w:r>
          </w:p>
          <w:p w14:paraId="6011D786" w14:textId="476DDF79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Ristkasutus ruumidele, koostöö eri vanuste ja tegevuste vahel</w:t>
            </w:r>
          </w:p>
          <w:p w14:paraId="27862565" w14:textId="5D230A09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Keskkond (veebi): üritused, koolitused, vabaruumid</w:t>
            </w:r>
          </w:p>
          <w:p w14:paraId="605554E1" w14:textId="2444D662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Jätkusuutlikus kriisi ja sõja ajal</w:t>
            </w:r>
          </w:p>
          <w:p w14:paraId="44A616A0" w14:textId="7FE142A4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Me jätkuvalt ei tunne üksteist</w:t>
            </w:r>
          </w:p>
          <w:p w14:paraId="0A74CB61" w14:textId="27DC1C4D" w:rsidR="00432648" w:rsidRPr="00727864" w:rsidRDefault="00432648" w:rsidP="00432648">
            <w:pPr>
              <w:pStyle w:val="Standard"/>
              <w:ind w:left="360"/>
              <w:rPr>
                <w:rFonts w:ascii="Tw Cen MT" w:hAnsi="Tw Cen MT"/>
                <w:color w:val="000000" w:themeColor="text1"/>
                <w:lang w:val="et-EE"/>
              </w:rPr>
            </w:pPr>
          </w:p>
        </w:tc>
      </w:tr>
    </w:tbl>
    <w:p w14:paraId="63D229CA" w14:textId="77777777" w:rsidR="00432648" w:rsidRPr="001D4148" w:rsidRDefault="00432648" w:rsidP="00432648">
      <w:pPr>
        <w:pStyle w:val="Standard"/>
        <w:rPr>
          <w:rFonts w:ascii="Tw Cen MT" w:hAnsi="Tw Cen MT"/>
          <w:b/>
          <w:bCs/>
          <w:color w:val="00CC00"/>
          <w:lang w:val="et-EE"/>
        </w:rPr>
      </w:pPr>
    </w:p>
    <w:p w14:paraId="42DB06CA" w14:textId="77777777" w:rsidR="00200F2D" w:rsidRPr="001D4148" w:rsidRDefault="00200F2D">
      <w:pPr>
        <w:pStyle w:val="Standard"/>
        <w:rPr>
          <w:rFonts w:ascii="Tw Cen MT" w:hAnsi="Tw Cen MT"/>
          <w:color w:val="00CC00"/>
          <w:lang w:val="et-EE"/>
        </w:rPr>
      </w:pPr>
    </w:p>
    <w:p w14:paraId="35AC9F4F" w14:textId="77777777" w:rsidR="00432648" w:rsidRPr="001D4148" w:rsidRDefault="00432648" w:rsidP="00432648">
      <w:pPr>
        <w:pStyle w:val="Standard"/>
        <w:rPr>
          <w:rFonts w:ascii="Tw Cen MT" w:hAnsi="Tw Cen MT"/>
          <w:color w:val="00CC00"/>
          <w:lang w:val="et-EE"/>
        </w:rPr>
      </w:pPr>
    </w:p>
    <w:p w14:paraId="3A686B99" w14:textId="32B5E4BF" w:rsidR="00432648" w:rsidRDefault="00432648" w:rsidP="00432648">
      <w:pPr>
        <w:pStyle w:val="Standard"/>
        <w:numPr>
          <w:ilvl w:val="0"/>
          <w:numId w:val="15"/>
        </w:numPr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ETTEVÕTLUS</w:t>
      </w:r>
    </w:p>
    <w:p w14:paraId="52F49483" w14:textId="77777777" w:rsidR="00432648" w:rsidRPr="002A5794" w:rsidRDefault="00432648" w:rsidP="00432648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432648" w:rsidRPr="00947EDA" w14:paraId="3DBDFB40" w14:textId="77777777" w:rsidTr="003E1C8E">
        <w:tc>
          <w:tcPr>
            <w:tcW w:w="4531" w:type="dxa"/>
          </w:tcPr>
          <w:p w14:paraId="0BF24DD2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00B05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</w:tcPr>
          <w:p w14:paraId="69A017CD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FF000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FF0000"/>
                <w:lang w:val="et-EE"/>
              </w:rPr>
              <w:t xml:space="preserve">Millised kitsaskohad on (endiselt) lahendamata? Millised on uued väljakutsed ja FOOKUSED järgmisteks aastateks? </w:t>
            </w:r>
          </w:p>
        </w:tc>
      </w:tr>
      <w:tr w:rsidR="00432648" w:rsidRPr="00407FF7" w14:paraId="0A653C77" w14:textId="77777777" w:rsidTr="003E1C8E">
        <w:trPr>
          <w:trHeight w:val="699"/>
        </w:trPr>
        <w:tc>
          <w:tcPr>
            <w:tcW w:w="4531" w:type="dxa"/>
          </w:tcPr>
          <w:p w14:paraId="6F685186" w14:textId="10D0B7CA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Puiduklaster</w:t>
            </w:r>
            <w:proofErr w:type="spellEnd"/>
          </w:p>
          <w:p w14:paraId="100C8316" w14:textId="10ACF2DC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Lõuna-Eesti </w:t>
            </w:r>
            <w:proofErr w:type="spellStart"/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turismiklastri</w:t>
            </w:r>
            <w:proofErr w:type="spellEnd"/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liige  </w:t>
            </w:r>
          </w:p>
          <w:p w14:paraId="4B0D8AC7" w14:textId="1275EF71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E-kaubanduse areng</w:t>
            </w:r>
          </w:p>
          <w:p w14:paraId="6191DF70" w14:textId="73F91B6D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MAHEKOKKULEPE </w:t>
            </w:r>
          </w:p>
          <w:p w14:paraId="3435C226" w14:textId="516F74C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Tööstusalad</w:t>
            </w:r>
          </w:p>
          <w:p w14:paraId="0D660C51" w14:textId="3BDFCF02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Alustavate ettevõtete nõustamine (Vunki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mano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>)</w:t>
            </w:r>
          </w:p>
          <w:p w14:paraId="1EF3311B" w14:textId="14155BF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Turism- piirkonna eripära</w:t>
            </w:r>
          </w:p>
          <w:p w14:paraId="72AF9CB1" w14:textId="1275DD36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Tsenter+VKHK</w:t>
            </w:r>
            <w:proofErr w:type="spellEnd"/>
          </w:p>
          <w:p w14:paraId="561B21DE" w14:textId="4EB42939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Noorte ettevõtlikkus</w:t>
            </w:r>
          </w:p>
          <w:p w14:paraId="69EF2D51" w14:textId="709E49EB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Kupland</w:t>
            </w:r>
            <w:proofErr w:type="spellEnd"/>
          </w:p>
          <w:p w14:paraId="17AA7D4E" w14:textId="0386B0E3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Spordiüritused turismi toetajana</w:t>
            </w:r>
          </w:p>
          <w:p w14:paraId="0295DD00" w14:textId="613CB952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Noori ühendab HUUB</w:t>
            </w:r>
          </w:p>
          <w:p w14:paraId="5158F876" w14:textId="77777777" w:rsidR="00432648" w:rsidRPr="00407FF7" w:rsidRDefault="00432648" w:rsidP="003E1C8E">
            <w:pPr>
              <w:pStyle w:val="Standard"/>
              <w:ind w:left="360"/>
              <w:rPr>
                <w:rFonts w:ascii="Tw Cen MT" w:hAnsi="Tw Cen MT"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</w:tcPr>
          <w:p w14:paraId="0ADF5533" w14:textId="06839DC7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Ettevõtlusele finantsinstrument ehituseks, arenduseks ja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infraks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pole piisav</w:t>
            </w:r>
          </w:p>
          <w:p w14:paraId="34D42932" w14:textId="0248A135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Investeerimisrisk on suur</w:t>
            </w:r>
          </w:p>
          <w:p w14:paraId="4A3D2853" w14:textId="375D0D6D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Vähene lisandväärtus</w:t>
            </w:r>
          </w:p>
          <w:p w14:paraId="2740C4BB" w14:textId="34858A4D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Piirkonnas antav kutseõpe- tööjõupuudus pärsib arengut</w:t>
            </w:r>
          </w:p>
          <w:p w14:paraId="7AC805D5" w14:textId="49371C10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Turismi turundus-maine veelgi rohkem tugevuse</w:t>
            </w:r>
            <w:r w:rsidR="004971A6">
              <w:rPr>
                <w:rFonts w:ascii="Tw Cen MT" w:hAnsi="Tw Cen MT"/>
                <w:color w:val="000000" w:themeColor="text1"/>
                <w:lang w:val="et-EE"/>
              </w:rPr>
              <w:t>ks</w:t>
            </w:r>
          </w:p>
          <w:p w14:paraId="6694BCA7" w14:textId="44238D9A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Majandusõpe koolides- rahatarkus</w:t>
            </w:r>
          </w:p>
          <w:p w14:paraId="731651AB" w14:textId="22FC14CE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Ettevõtluse õpetamine juba lasteaiast</w:t>
            </w:r>
          </w:p>
          <w:p w14:paraId="3A4808C1" w14:textId="425381AC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TÖÖJÕUD</w:t>
            </w:r>
            <w:r w:rsidR="004971A6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(kompleksne teema)</w:t>
            </w:r>
          </w:p>
          <w:p w14:paraId="7884A2DC" w14:textId="71651FEE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Ettevõtjate koostöö koolidega</w:t>
            </w:r>
          </w:p>
          <w:p w14:paraId="1368CE75" w14:textId="4F86D4DD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Inkubatsiooniprogramm</w:t>
            </w:r>
          </w:p>
          <w:p w14:paraId="36C50DC9" w14:textId="02A0EF3E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KAUGUS</w:t>
            </w:r>
          </w:p>
          <w:p w14:paraId="40AEA319" w14:textId="7306BF8A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Võru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Huubile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tiibadele tuule andmine</w:t>
            </w:r>
          </w:p>
          <w:p w14:paraId="06B3D013" w14:textId="64EEFCCE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Ühendused- internet, teed, transport, elekter</w:t>
            </w:r>
          </w:p>
          <w:p w14:paraId="3B422226" w14:textId="0D447588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Ettevõtluse ja kultuurilise eripära</w:t>
            </w:r>
            <w:r w:rsidR="00AB7FDC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vähene sidusus</w:t>
            </w:r>
            <w:r w:rsidR="00DB4305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; </w:t>
            </w: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kultuuriruum </w:t>
            </w:r>
          </w:p>
          <w:p w14:paraId="7324DCF3" w14:textId="1D08E728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Ettevõtluse ja teaduse vähene seotus</w:t>
            </w:r>
          </w:p>
          <w:p w14:paraId="683D4B9D" w14:textId="7998BB0D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Kohaliku ressursi parem kasutus</w:t>
            </w:r>
          </w:p>
          <w:p w14:paraId="128AB143" w14:textId="734CD389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Ettevõtluse ja spordi vähene sidusus</w:t>
            </w:r>
          </w:p>
          <w:p w14:paraId="6DBF080A" w14:textId="655C2BAC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Sotsiaalne ettevõtlus</w:t>
            </w:r>
          </w:p>
          <w:p w14:paraId="54A46A62" w14:textId="1C045DE6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Uute tehnoloogiate toetamine</w:t>
            </w:r>
          </w:p>
          <w:p w14:paraId="42920A18" w14:textId="6E92F00F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Spetsialistide puudus</w:t>
            </w:r>
          </w:p>
          <w:p w14:paraId="4902155D" w14:textId="375FC8CE" w:rsidR="00DB4305" w:rsidRPr="00DB4305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Riigiasutused tagasi (riik suretab piirkonda)</w:t>
            </w:r>
          </w:p>
          <w:p w14:paraId="0AB98663" w14:textId="79A1A349" w:rsidR="00432648" w:rsidRPr="00DB4305" w:rsidRDefault="00432648" w:rsidP="00DB4305">
            <w:pPr>
              <w:pStyle w:val="Standard"/>
              <w:ind w:left="360"/>
              <w:rPr>
                <w:rFonts w:ascii="Tw Cen MT" w:hAnsi="Tw Cen MT"/>
                <w:b/>
                <w:bCs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0000" w:themeColor="text1"/>
                <w:lang w:val="et-EE"/>
              </w:rPr>
              <w:t xml:space="preserve"> </w:t>
            </w:r>
          </w:p>
        </w:tc>
      </w:tr>
    </w:tbl>
    <w:p w14:paraId="4989A105" w14:textId="53BFC52F" w:rsidR="00200F2D" w:rsidRDefault="00200F2D">
      <w:pPr>
        <w:pStyle w:val="Standard"/>
        <w:rPr>
          <w:rFonts w:ascii="Tw Cen MT" w:hAnsi="Tw Cen MT"/>
          <w:color w:val="00CC00"/>
          <w:lang w:val="et-EE"/>
        </w:rPr>
      </w:pPr>
    </w:p>
    <w:p w14:paraId="31A3B02D" w14:textId="772A5D75" w:rsidR="00432648" w:rsidRDefault="00432648" w:rsidP="00432648">
      <w:pPr>
        <w:pStyle w:val="Standard"/>
        <w:numPr>
          <w:ilvl w:val="0"/>
          <w:numId w:val="15"/>
        </w:numPr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KULTUUR, ERIPÄRA</w:t>
      </w:r>
    </w:p>
    <w:p w14:paraId="6FAA80D7" w14:textId="77777777" w:rsidR="00432648" w:rsidRPr="002A5794" w:rsidRDefault="00432648" w:rsidP="00432648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432648" w:rsidRPr="00947EDA" w14:paraId="7B40B0BD" w14:textId="77777777" w:rsidTr="003E1C8E">
        <w:tc>
          <w:tcPr>
            <w:tcW w:w="4531" w:type="dxa"/>
          </w:tcPr>
          <w:p w14:paraId="7B1DB7C8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00B05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</w:tcPr>
          <w:p w14:paraId="3E206147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FF000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FF0000"/>
                <w:lang w:val="et-EE"/>
              </w:rPr>
              <w:t xml:space="preserve">Millised kitsaskohad on (endiselt) lahendamata? Millised on uued väljakutsed ja FOOKUSED järgmisteks aastateks? </w:t>
            </w:r>
          </w:p>
        </w:tc>
      </w:tr>
      <w:tr w:rsidR="00432648" w:rsidRPr="00407FF7" w14:paraId="65EB1B43" w14:textId="77777777" w:rsidTr="004F5883">
        <w:trPr>
          <w:trHeight w:val="63"/>
        </w:trPr>
        <w:tc>
          <w:tcPr>
            <w:tcW w:w="4531" w:type="dxa"/>
          </w:tcPr>
          <w:p w14:paraId="254492F0" w14:textId="1D34E522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Kahe kultuuriruumi tuntav eristumine ja selle võimendamine</w:t>
            </w:r>
          </w:p>
          <w:p w14:paraId="52C5BE1A" w14:textId="369470DF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Igal külal oma peoplats+ infotahvel</w:t>
            </w:r>
          </w:p>
          <w:p w14:paraId="071ADF23" w14:textId="77BAF4D9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Traditsioonid, üritused</w:t>
            </w:r>
          </w:p>
          <w:p w14:paraId="2CEF0693" w14:textId="5A5020DE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Tsässonad</w:t>
            </w:r>
            <w:proofErr w:type="spellEnd"/>
          </w:p>
          <w:p w14:paraId="5CD733FB" w14:textId="4F09BE30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Tartu 2024</w:t>
            </w:r>
          </w:p>
          <w:p w14:paraId="46F1FC99" w14:textId="752A31D5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Kandle kino</w:t>
            </w:r>
          </w:p>
          <w:p w14:paraId="4C74604F" w14:textId="6EC6ACF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Oma keele õpetamine haridusasustustes</w:t>
            </w:r>
          </w:p>
          <w:p w14:paraId="279F91AA" w14:textId="61AA5DE2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Suured traditsioonilised spordiüritused (Võhandu maraton, Haanja 100, rallid, pikamaajooksusari)</w:t>
            </w:r>
          </w:p>
          <w:p w14:paraId="2FA3EDDE" w14:textId="5FE08EF3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Meil on olemas meie eripära</w:t>
            </w:r>
          </w:p>
          <w:p w14:paraId="3EE91F96" w14:textId="44D8F70A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On veel mõned aktivistid :-)</w:t>
            </w:r>
          </w:p>
          <w:p w14:paraId="55546BEB" w14:textId="77777777" w:rsidR="00432648" w:rsidRPr="00407FF7" w:rsidRDefault="00432648" w:rsidP="003E1C8E">
            <w:pPr>
              <w:pStyle w:val="Standard"/>
              <w:ind w:left="360"/>
              <w:rPr>
                <w:rFonts w:ascii="Tw Cen MT" w:hAnsi="Tw Cen MT"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</w:tcPr>
          <w:p w14:paraId="303E1536" w14:textId="4C4CE915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Puudub regionaalne kultuurikeskus (</w:t>
            </w:r>
            <w:proofErr w:type="spellStart"/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kõrgkultuur</w:t>
            </w:r>
            <w:proofErr w:type="spellEnd"/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) </w:t>
            </w:r>
          </w:p>
          <w:p w14:paraId="58C08DD9" w14:textId="480FE00E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Maakonnas asuvaid muuseume ei a</w:t>
            </w:r>
            <w:r w:rsidR="004F5883">
              <w:rPr>
                <w:rFonts w:ascii="Tw Cen MT" w:hAnsi="Tw Cen MT"/>
                <w:color w:val="000000" w:themeColor="text1"/>
                <w:lang w:val="et-EE"/>
              </w:rPr>
              <w:t>r</w:t>
            </w:r>
            <w:r w:rsidRPr="00432648">
              <w:rPr>
                <w:rFonts w:ascii="Tw Cen MT" w:hAnsi="Tw Cen MT"/>
                <w:color w:val="000000" w:themeColor="text1"/>
                <w:lang w:val="et-EE"/>
              </w:rPr>
              <w:t>endata</w:t>
            </w:r>
          </w:p>
          <w:p w14:paraId="6E0E9C20" w14:textId="241365CF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Peab jääma ühine k</w:t>
            </w:r>
            <w:r w:rsidR="004F5883" w:rsidRPr="004F5883">
              <w:rPr>
                <w:rFonts w:ascii="Tw Cen MT" w:hAnsi="Tw Cen MT"/>
                <w:b/>
                <w:bCs/>
                <w:color w:val="0070C0"/>
                <w:lang w:val="et-EE"/>
              </w:rPr>
              <w:t>o</w:t>
            </w: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ordineerimine +ainult ühine esinemine ei liida!  </w:t>
            </w:r>
          </w:p>
          <w:p w14:paraId="41887B80" w14:textId="6862B353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Huvihariduse riiklikult ebapiisav toetamine</w:t>
            </w:r>
          </w:p>
          <w:p w14:paraId="2BF6AB5A" w14:textId="2D865663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Noortele on kõike vähe :-)</w:t>
            </w:r>
          </w:p>
          <w:p w14:paraId="31186AF8" w14:textId="15ACE8A3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Omakeelse õppe järjepidevus on nõrk, õpetajate nappus</w:t>
            </w:r>
          </w:p>
          <w:p w14:paraId="10CC8CAE" w14:textId="2565726F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Kubija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laululava arendamine+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infra+üritus</w:t>
            </w:r>
            <w:proofErr w:type="spellEnd"/>
          </w:p>
          <w:p w14:paraId="123DA7DC" w14:textId="70AFEFAE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Lõuna-Eesti keelne professionaalne teater (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Võru+Põlva+Valga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>)</w:t>
            </w:r>
          </w:p>
          <w:p w14:paraId="625D62AF" w14:textId="5DD93415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Üritused on suht</w:t>
            </w:r>
            <w:r w:rsidR="00C81686">
              <w:rPr>
                <w:rFonts w:ascii="Tw Cen MT" w:hAnsi="Tw Cen MT"/>
                <w:color w:val="000000" w:themeColor="text1"/>
                <w:lang w:val="et-EE"/>
              </w:rPr>
              <w:t>eliselt</w:t>
            </w:r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üheilmelised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                  </w:t>
            </w:r>
          </w:p>
          <w:p w14:paraId="339FC385" w14:textId="0D96496C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432648">
              <w:rPr>
                <w:rFonts w:ascii="Tw Cen MT" w:hAnsi="Tw Cen MT"/>
                <w:b/>
                <w:bCs/>
                <w:color w:val="0070C0"/>
                <w:lang w:val="et-EE"/>
              </w:rPr>
              <w:t>Noortele suunatud sündmusi vähe</w:t>
            </w:r>
          </w:p>
          <w:p w14:paraId="131C8708" w14:textId="598B5C2C" w:rsidR="00432648" w:rsidRPr="00432648" w:rsidRDefault="00432648" w:rsidP="00432648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Kõik üritused +koolitused ühte keskkonda</w:t>
            </w:r>
          </w:p>
          <w:p w14:paraId="795FA934" w14:textId="791E004C" w:rsidR="00432648" w:rsidRPr="004F5883" w:rsidRDefault="00432648" w:rsidP="004F5883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lastRenderedPageBreak/>
              <w:t>Võimalike sündmuskohtade kaardistus</w:t>
            </w:r>
          </w:p>
        </w:tc>
      </w:tr>
    </w:tbl>
    <w:p w14:paraId="4AEE119D" w14:textId="77777777" w:rsidR="00432648" w:rsidRDefault="00432648" w:rsidP="00432648">
      <w:pPr>
        <w:pStyle w:val="Standard"/>
        <w:rPr>
          <w:rFonts w:ascii="Tw Cen MT" w:hAnsi="Tw Cen MT"/>
          <w:color w:val="00CC00"/>
          <w:lang w:val="et-EE"/>
        </w:rPr>
      </w:pPr>
    </w:p>
    <w:p w14:paraId="2A267EF7" w14:textId="78F157F8" w:rsidR="00432648" w:rsidRDefault="00432648" w:rsidP="00432648">
      <w:pPr>
        <w:pStyle w:val="Standard"/>
        <w:numPr>
          <w:ilvl w:val="0"/>
          <w:numId w:val="15"/>
        </w:numPr>
        <w:rPr>
          <w:rFonts w:ascii="Tw Cen MT" w:hAnsi="Tw Cen MT"/>
          <w:b/>
          <w:bCs/>
          <w:color w:val="0070C0"/>
          <w:lang w:val="et-EE"/>
        </w:rPr>
      </w:pPr>
      <w:r>
        <w:rPr>
          <w:rFonts w:ascii="Tw Cen MT" w:hAnsi="Tw Cen MT"/>
          <w:b/>
          <w:bCs/>
          <w:color w:val="0070C0"/>
          <w:lang w:val="et-EE"/>
        </w:rPr>
        <w:t>TARISTU, KESKKOND</w:t>
      </w:r>
    </w:p>
    <w:p w14:paraId="21E195C9" w14:textId="77777777" w:rsidR="00432648" w:rsidRPr="002A5794" w:rsidRDefault="00432648" w:rsidP="00432648">
      <w:pPr>
        <w:pStyle w:val="Standard"/>
        <w:rPr>
          <w:rFonts w:ascii="Tw Cen MT" w:hAnsi="Tw Cen MT"/>
          <w:b/>
          <w:bCs/>
          <w:color w:val="0070C0"/>
          <w:lang w:val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432648" w:rsidRPr="00947EDA" w14:paraId="11DBD825" w14:textId="77777777" w:rsidTr="003E1C8E">
        <w:tc>
          <w:tcPr>
            <w:tcW w:w="4531" w:type="dxa"/>
          </w:tcPr>
          <w:p w14:paraId="663C0181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00B05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 xml:space="preserve">Millised on olnud positiivsed arengud </w:t>
            </w:r>
            <w:proofErr w:type="spellStart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valdkonniti</w:t>
            </w:r>
            <w:proofErr w:type="spellEnd"/>
            <w:r w:rsidRPr="00947EDA">
              <w:rPr>
                <w:rFonts w:ascii="Tw Cen MT" w:hAnsi="Tw Cen MT"/>
                <w:b/>
                <w:bCs/>
                <w:color w:val="00B050"/>
                <w:lang w:val="et-EE"/>
              </w:rPr>
              <w:t>? Millised head algatused peavad kindlasti jätkuma?</w:t>
            </w:r>
          </w:p>
        </w:tc>
        <w:tc>
          <w:tcPr>
            <w:tcW w:w="5097" w:type="dxa"/>
          </w:tcPr>
          <w:p w14:paraId="2712A8A0" w14:textId="77777777" w:rsidR="00432648" w:rsidRPr="00947EDA" w:rsidRDefault="00432648" w:rsidP="003E1C8E">
            <w:pPr>
              <w:pStyle w:val="Standard"/>
              <w:rPr>
                <w:rFonts w:ascii="Tw Cen MT" w:hAnsi="Tw Cen MT"/>
                <w:b/>
                <w:bCs/>
                <w:color w:val="FF0000"/>
                <w:lang w:val="en-EE"/>
              </w:rPr>
            </w:pPr>
            <w:r w:rsidRPr="00947EDA">
              <w:rPr>
                <w:rFonts w:ascii="Tw Cen MT" w:hAnsi="Tw Cen MT"/>
                <w:b/>
                <w:bCs/>
                <w:color w:val="FF0000"/>
                <w:lang w:val="et-EE"/>
              </w:rPr>
              <w:t xml:space="preserve">Millised kitsaskohad on (endiselt) lahendamata? Millised on uued väljakutsed ja FOOKUSED järgmisteks aastateks? </w:t>
            </w:r>
          </w:p>
        </w:tc>
      </w:tr>
      <w:tr w:rsidR="00432648" w:rsidRPr="00407FF7" w14:paraId="7A2FA7BC" w14:textId="77777777" w:rsidTr="003E1C8E">
        <w:trPr>
          <w:trHeight w:val="699"/>
        </w:trPr>
        <w:tc>
          <w:tcPr>
            <w:tcW w:w="4531" w:type="dxa"/>
          </w:tcPr>
          <w:p w14:paraId="7698DDC7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Kergliiklusteede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võrgustike rajamine nt. Võru linn +Võru vald. Koostöö.</w:t>
            </w:r>
          </w:p>
          <w:p w14:paraId="6181089D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On olemas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kergliiklusteede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planeering</w:t>
            </w:r>
          </w:p>
          <w:p w14:paraId="2E34497A" w14:textId="35A482A0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Koostöö</w:t>
            </w:r>
            <w:r w:rsidR="00D74772">
              <w:rPr>
                <w:rFonts w:ascii="Tw Cen MT" w:hAnsi="Tw Cen MT"/>
                <w:color w:val="000000" w:themeColor="text1"/>
                <w:lang w:val="et-EE"/>
              </w:rPr>
              <w:t>projektid</w:t>
            </w:r>
            <w:r w:rsidRPr="00432648">
              <w:rPr>
                <w:rFonts w:ascii="Tw Cen MT" w:hAnsi="Tw Cen MT"/>
                <w:color w:val="000000" w:themeColor="text1"/>
                <w:lang w:val="et-EE"/>
              </w:rPr>
              <w:t xml:space="preserve"> </w:t>
            </w: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KOV+vesi+kanal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>.</w:t>
            </w:r>
          </w:p>
          <w:p w14:paraId="26F38A04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Maakondlikud tööstusalad, maakondlikud kokkulepped</w:t>
            </w:r>
          </w:p>
          <w:p w14:paraId="680273DF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K-EÜTK+sots</w:t>
            </w:r>
            <w:proofErr w:type="spellEnd"/>
            <w:r w:rsidRPr="00432648">
              <w:rPr>
                <w:rFonts w:ascii="Tw Cen MT" w:hAnsi="Tw Cen MT"/>
                <w:color w:val="000000" w:themeColor="text1"/>
                <w:lang w:val="et-EE"/>
              </w:rPr>
              <w:t>. Transport</w:t>
            </w:r>
          </w:p>
          <w:p w14:paraId="41242999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Kliimakava koostamine</w:t>
            </w:r>
          </w:p>
          <w:p w14:paraId="235CA887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432648">
              <w:rPr>
                <w:rFonts w:ascii="Tw Cen MT" w:hAnsi="Tw Cen MT"/>
                <w:color w:val="000000" w:themeColor="text1"/>
                <w:lang w:val="et-EE"/>
              </w:rPr>
              <w:t>Piirirajatised</w:t>
            </w:r>
          </w:p>
          <w:p w14:paraId="34BA03A2" w14:textId="77777777" w:rsidR="00432648" w:rsidRPr="00432648" w:rsidRDefault="00432648" w:rsidP="00432648">
            <w:pPr>
              <w:pStyle w:val="Standard"/>
              <w:numPr>
                <w:ilvl w:val="0"/>
                <w:numId w:val="19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proofErr w:type="spellStart"/>
            <w:r w:rsidRPr="00432648">
              <w:rPr>
                <w:rFonts w:ascii="Tw Cen MT" w:hAnsi="Tw Cen MT"/>
                <w:color w:val="000000" w:themeColor="text1"/>
                <w:lang w:val="et-EE"/>
              </w:rPr>
              <w:t>Hajaprogramm</w:t>
            </w:r>
            <w:proofErr w:type="spellEnd"/>
          </w:p>
          <w:p w14:paraId="4BD5D2C6" w14:textId="77777777" w:rsidR="00432648" w:rsidRPr="00407FF7" w:rsidRDefault="00432648" w:rsidP="003E1C8E">
            <w:pPr>
              <w:pStyle w:val="Standard"/>
              <w:ind w:left="360"/>
              <w:rPr>
                <w:rFonts w:ascii="Tw Cen MT" w:hAnsi="Tw Cen MT"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5097" w:type="dxa"/>
          </w:tcPr>
          <w:p w14:paraId="11087E96" w14:textId="31EFC854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proofErr w:type="spellStart"/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>Kergliiklusteed</w:t>
            </w:r>
            <w:r w:rsidRPr="00D74772">
              <w:rPr>
                <w:rFonts w:ascii="Tw Cen MT" w:hAnsi="Tw Cen MT"/>
                <w:b/>
                <w:bCs/>
                <w:color w:val="0070C0"/>
                <w:lang w:val="et-EE"/>
              </w:rPr>
              <w:t>e</w:t>
            </w:r>
            <w:proofErr w:type="spellEnd"/>
            <w:r w:rsidRPr="00D74772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 </w:t>
            </w:r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võrgustiku </w:t>
            </w:r>
            <w:r w:rsidR="00D74772" w:rsidRPr="00D74772">
              <w:rPr>
                <w:rFonts w:ascii="Tw Cen MT" w:hAnsi="Tw Cen MT"/>
                <w:b/>
                <w:bCs/>
                <w:color w:val="0070C0"/>
                <w:lang w:val="et-EE"/>
              </w:rPr>
              <w:t>ühendamine</w:t>
            </w:r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. Asumid + suured tööandjad </w:t>
            </w:r>
          </w:p>
          <w:p w14:paraId="0DED0BF3" w14:textId="2B210C8C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Nõudluspõhine transport  </w:t>
            </w:r>
          </w:p>
          <w:p w14:paraId="59F01961" w14:textId="2F59BB80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Internet!!! Kiire internet!!! </w:t>
            </w:r>
          </w:p>
          <w:p w14:paraId="6B0A8F9A" w14:textId="3152B323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Teed tolmuvabaks </w:t>
            </w:r>
          </w:p>
          <w:p w14:paraId="0F340055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KESKKONNATEADLIKKUS vaja parandada</w:t>
            </w:r>
          </w:p>
          <w:p w14:paraId="58FD7A3E" w14:textId="4063C429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Energiasäästlikud lahendused </w:t>
            </w:r>
          </w:p>
          <w:p w14:paraId="0F4793AA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Hoonete ristkasutus funktsionaalseks</w:t>
            </w:r>
          </w:p>
          <w:p w14:paraId="47F88CE4" w14:textId="7E2298BF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Materjalide ringkasutus</w:t>
            </w:r>
            <w:r w:rsidR="00D74772">
              <w:rPr>
                <w:rFonts w:ascii="Tw Cen MT" w:hAnsi="Tw Cen MT"/>
                <w:color w:val="000000" w:themeColor="text1"/>
                <w:lang w:val="et-EE"/>
              </w:rPr>
              <w:t xml:space="preserve"> </w:t>
            </w:r>
            <w:r w:rsidRPr="007B094A">
              <w:rPr>
                <w:rFonts w:ascii="Tw Cen MT" w:hAnsi="Tw Cen MT"/>
                <w:color w:val="000000" w:themeColor="text1"/>
                <w:lang w:val="et-EE"/>
              </w:rPr>
              <w:t>-&gt; lammutan ja loon uut vanast</w:t>
            </w:r>
          </w:p>
          <w:p w14:paraId="2541E025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Maakonna tööstusalad</w:t>
            </w:r>
          </w:p>
          <w:p w14:paraId="6B40B2B2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Missost Tartusse? 2P!! Ühistransport ja ühendused</w:t>
            </w:r>
          </w:p>
          <w:p w14:paraId="2C144CE7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Võru-Valga-Riia rong, Võru-Põlva- TLN rong</w:t>
            </w:r>
          </w:p>
          <w:p w14:paraId="21D705AC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Mobiililevi</w:t>
            </w:r>
          </w:p>
          <w:p w14:paraId="51016376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Sõida, pargi...</w:t>
            </w:r>
          </w:p>
          <w:p w14:paraId="3D5186C0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Keskkonna projektide mahtu min 2x suurem...</w:t>
            </w:r>
          </w:p>
          <w:p w14:paraId="7BAB4844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Vähene uute tehnoloogiate kasutusele võtmine ja vähe pilootprojekte</w:t>
            </w:r>
          </w:p>
          <w:p w14:paraId="750054B5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Lokaalne energia tootmine</w:t>
            </w:r>
          </w:p>
          <w:p w14:paraId="28BE9546" w14:textId="1FD68035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b/>
                <w:bCs/>
                <w:color w:val="0070C0"/>
                <w:lang w:val="et-EE"/>
              </w:rPr>
            </w:pPr>
            <w:r w:rsidRPr="007B094A">
              <w:rPr>
                <w:rFonts w:ascii="Tw Cen MT" w:hAnsi="Tw Cen MT"/>
                <w:b/>
                <w:bCs/>
                <w:color w:val="0070C0"/>
                <w:lang w:val="et-EE"/>
              </w:rPr>
              <w:t xml:space="preserve">Jäätmemajandus - olmejäätmete vedu ja sorteerimine </w:t>
            </w:r>
          </w:p>
          <w:p w14:paraId="3271591A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Üürimajade puudus</w:t>
            </w:r>
          </w:p>
          <w:p w14:paraId="4173F68A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Perekruntide planeerimine ja toetusprogramm</w:t>
            </w:r>
          </w:p>
          <w:p w14:paraId="18C5D989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Ujula/veekeskus/jäähall/sulgpalli ja tennisehall</w:t>
            </w:r>
          </w:p>
          <w:p w14:paraId="79372898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Pommivarjendid</w:t>
            </w:r>
          </w:p>
          <w:p w14:paraId="541D4887" w14:textId="77777777" w:rsidR="007B094A" w:rsidRPr="007B094A" w:rsidRDefault="007B094A" w:rsidP="007B094A">
            <w:pPr>
              <w:pStyle w:val="Standard"/>
              <w:numPr>
                <w:ilvl w:val="0"/>
                <w:numId w:val="13"/>
              </w:numPr>
              <w:rPr>
                <w:rFonts w:ascii="Tw Cen MT" w:hAnsi="Tw Cen MT"/>
                <w:color w:val="000000" w:themeColor="text1"/>
                <w:lang w:val="et-EE"/>
              </w:rPr>
            </w:pPr>
            <w:r w:rsidRPr="007B094A">
              <w:rPr>
                <w:rFonts w:ascii="Tw Cen MT" w:hAnsi="Tw Cen MT"/>
                <w:color w:val="000000" w:themeColor="text1"/>
                <w:lang w:val="et-EE"/>
              </w:rPr>
              <w:t>Kriisiplaanid igasse valdkonda+ KOV töötajate koolitus, kuidas keegi kus toimetab</w:t>
            </w:r>
          </w:p>
          <w:p w14:paraId="50D799AF" w14:textId="77777777" w:rsidR="00432648" w:rsidRPr="00432648" w:rsidRDefault="00432648" w:rsidP="003E1C8E">
            <w:pPr>
              <w:pStyle w:val="Standard"/>
              <w:ind w:left="360"/>
              <w:rPr>
                <w:rFonts w:ascii="Tw Cen MT" w:hAnsi="Tw Cen MT"/>
                <w:color w:val="000000" w:themeColor="text1"/>
                <w:lang w:val="et-EE"/>
              </w:rPr>
            </w:pPr>
          </w:p>
        </w:tc>
      </w:tr>
    </w:tbl>
    <w:p w14:paraId="1142DD59" w14:textId="77777777" w:rsidR="00432648" w:rsidRDefault="00432648" w:rsidP="00432648">
      <w:pPr>
        <w:pStyle w:val="Standard"/>
        <w:rPr>
          <w:rFonts w:ascii="Tw Cen MT" w:hAnsi="Tw Cen MT"/>
          <w:color w:val="00CC00"/>
          <w:lang w:val="et-EE"/>
        </w:rPr>
      </w:pPr>
    </w:p>
    <w:p w14:paraId="6ECA59DD" w14:textId="6A7145D1" w:rsidR="00200F2D" w:rsidRDefault="00200F2D">
      <w:pPr>
        <w:pStyle w:val="Standard"/>
        <w:rPr>
          <w:rFonts w:ascii="Tw Cen MT" w:hAnsi="Tw Cen MT"/>
          <w:color w:val="FF9900"/>
          <w:lang w:val="et-EE"/>
        </w:rPr>
      </w:pPr>
    </w:p>
    <w:p w14:paraId="16905305" w14:textId="5FE337E4" w:rsidR="00AF2360" w:rsidRPr="00F93B26" w:rsidRDefault="00AF2360">
      <w:pPr>
        <w:pStyle w:val="Standard"/>
        <w:rPr>
          <w:rFonts w:ascii="Tw Cen MT" w:hAnsi="Tw Cen MT"/>
          <w:color w:val="000000" w:themeColor="text1"/>
          <w:lang w:val="et-EE"/>
        </w:rPr>
      </w:pPr>
      <w:r w:rsidRPr="00F93B26">
        <w:rPr>
          <w:rFonts w:ascii="Tw Cen MT" w:hAnsi="Tw Cen MT"/>
          <w:color w:val="000000" w:themeColor="text1"/>
          <w:lang w:val="et-EE"/>
        </w:rPr>
        <w:t>Järgmine kohtumine: 27. mai kl 13.00</w:t>
      </w:r>
      <w:r w:rsidR="00F93B26" w:rsidRPr="00F93B26">
        <w:rPr>
          <w:rFonts w:ascii="Tw Cen MT" w:hAnsi="Tw Cen MT"/>
          <w:color w:val="000000" w:themeColor="text1"/>
          <w:lang w:val="et-EE"/>
        </w:rPr>
        <w:t>-16.00</w:t>
      </w:r>
      <w:r w:rsidRPr="00F93B26">
        <w:rPr>
          <w:rFonts w:ascii="Tw Cen MT" w:hAnsi="Tw Cen MT"/>
          <w:color w:val="000000" w:themeColor="text1"/>
          <w:lang w:val="et-EE"/>
        </w:rPr>
        <w:t>, asukoht Võru Kannel</w:t>
      </w:r>
      <w:r w:rsidR="00F93B26">
        <w:rPr>
          <w:rFonts w:ascii="Tw Cen MT" w:hAnsi="Tw Cen MT"/>
          <w:color w:val="000000" w:themeColor="text1"/>
          <w:lang w:val="et-EE"/>
        </w:rPr>
        <w:t>.</w:t>
      </w:r>
    </w:p>
    <w:p w14:paraId="23DDD04B" w14:textId="0F8C97A7" w:rsidR="00AF2360" w:rsidRDefault="00AF2360">
      <w:pPr>
        <w:pStyle w:val="Standard"/>
        <w:rPr>
          <w:rFonts w:ascii="Tw Cen MT" w:hAnsi="Tw Cen MT"/>
          <w:color w:val="FF9900"/>
          <w:lang w:val="et-EE"/>
        </w:rPr>
      </w:pPr>
    </w:p>
    <w:p w14:paraId="1FA2A34F" w14:textId="77777777" w:rsidR="00AF2360" w:rsidRDefault="00AF2360">
      <w:pPr>
        <w:pStyle w:val="Standard"/>
        <w:rPr>
          <w:rFonts w:ascii="Tw Cen MT" w:hAnsi="Tw Cen MT"/>
          <w:color w:val="FF9900"/>
          <w:lang w:val="et-EE"/>
        </w:rPr>
      </w:pPr>
    </w:p>
    <w:p w14:paraId="0E3CE45A" w14:textId="16578602" w:rsidR="002A5794" w:rsidRDefault="002A5794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 xml:space="preserve">Memo koostas: </w:t>
      </w:r>
    </w:p>
    <w:p w14:paraId="36BCC80E" w14:textId="77777777" w:rsidR="002A5794" w:rsidRPr="002A5794" w:rsidRDefault="002A5794">
      <w:pPr>
        <w:pStyle w:val="Standard"/>
        <w:rPr>
          <w:rFonts w:ascii="Tw Cen MT" w:hAnsi="Tw Cen MT"/>
          <w:color w:val="000000" w:themeColor="text1"/>
          <w:lang w:val="et-EE"/>
        </w:rPr>
      </w:pPr>
    </w:p>
    <w:p w14:paraId="02D4DAFB" w14:textId="05C39C7D" w:rsidR="002A5794" w:rsidRPr="002A5794" w:rsidRDefault="002A5794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>Mihkel Laan</w:t>
      </w:r>
    </w:p>
    <w:p w14:paraId="6EBC5FAD" w14:textId="7186C243" w:rsidR="002A5794" w:rsidRPr="002A5794" w:rsidRDefault="002A5794" w:rsidP="002A5794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 xml:space="preserve">OÜ </w:t>
      </w:r>
      <w:proofErr w:type="spellStart"/>
      <w:r w:rsidRPr="002A5794">
        <w:rPr>
          <w:rFonts w:ascii="Tw Cen MT" w:hAnsi="Tw Cen MT"/>
          <w:color w:val="000000" w:themeColor="text1"/>
          <w:lang w:val="et-EE"/>
        </w:rPr>
        <w:t>Cumulus</w:t>
      </w:r>
      <w:proofErr w:type="spellEnd"/>
      <w:r w:rsidRPr="002A5794">
        <w:rPr>
          <w:rFonts w:ascii="Tw Cen MT" w:hAnsi="Tw Cen MT"/>
          <w:color w:val="000000" w:themeColor="text1"/>
          <w:lang w:val="et-EE"/>
        </w:rPr>
        <w:t xml:space="preserve"> </w:t>
      </w:r>
      <w:proofErr w:type="spellStart"/>
      <w:r w:rsidRPr="002A5794">
        <w:rPr>
          <w:rFonts w:ascii="Tw Cen MT" w:hAnsi="Tw Cen MT"/>
          <w:color w:val="000000" w:themeColor="text1"/>
          <w:lang w:val="et-EE"/>
        </w:rPr>
        <w:t>Consulting</w:t>
      </w:r>
      <w:proofErr w:type="spellEnd"/>
    </w:p>
    <w:p w14:paraId="59D780A5" w14:textId="2AE40776" w:rsidR="002A5794" w:rsidRPr="002A5794" w:rsidRDefault="00302C5B" w:rsidP="002A5794">
      <w:pPr>
        <w:pStyle w:val="Standard"/>
        <w:rPr>
          <w:rFonts w:ascii="Tw Cen MT" w:hAnsi="Tw Cen MT"/>
          <w:color w:val="000000" w:themeColor="text1"/>
          <w:lang w:val="et-EE"/>
        </w:rPr>
      </w:pPr>
      <w:hyperlink r:id="rId7" w:history="1">
        <w:r w:rsidR="002A5794" w:rsidRPr="002A5794">
          <w:rPr>
            <w:rStyle w:val="Hyperlink"/>
            <w:rFonts w:ascii="Tw Cen MT" w:hAnsi="Tw Cen MT"/>
            <w:color w:val="000000" w:themeColor="text1"/>
            <w:lang w:val="et-EE"/>
          </w:rPr>
          <w:t>mihkel.laan@cumulus.ee</w:t>
        </w:r>
      </w:hyperlink>
      <w:r w:rsidR="00F93B26">
        <w:rPr>
          <w:rStyle w:val="Hyperlink"/>
          <w:rFonts w:ascii="Tw Cen MT" w:hAnsi="Tw Cen MT"/>
          <w:color w:val="000000" w:themeColor="text1"/>
          <w:lang w:val="et-EE"/>
        </w:rPr>
        <w:t xml:space="preserve"> </w:t>
      </w:r>
    </w:p>
    <w:p w14:paraId="12387273" w14:textId="29D566BF" w:rsidR="002A5794" w:rsidRPr="002A5794" w:rsidRDefault="002A5794" w:rsidP="002A5794">
      <w:pPr>
        <w:pStyle w:val="Standard"/>
        <w:rPr>
          <w:rFonts w:ascii="Tw Cen MT" w:hAnsi="Tw Cen MT"/>
          <w:color w:val="000000" w:themeColor="text1"/>
          <w:lang w:val="et-EE"/>
        </w:rPr>
      </w:pPr>
      <w:r w:rsidRPr="002A5794">
        <w:rPr>
          <w:rFonts w:ascii="Tw Cen MT" w:hAnsi="Tw Cen MT"/>
          <w:color w:val="000000" w:themeColor="text1"/>
          <w:lang w:val="et-EE"/>
        </w:rPr>
        <w:t>5297984</w:t>
      </w:r>
    </w:p>
    <w:sectPr w:rsidR="002A5794" w:rsidRPr="002A5794">
      <w:footerReference w:type="even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C967" w14:textId="77777777" w:rsidR="00302C5B" w:rsidRDefault="00302C5B">
      <w:r>
        <w:separator/>
      </w:r>
    </w:p>
  </w:endnote>
  <w:endnote w:type="continuationSeparator" w:id="0">
    <w:p w14:paraId="48050DC6" w14:textId="77777777" w:rsidR="00302C5B" w:rsidRDefault="0030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47448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57D2B8" w14:textId="27B74D76" w:rsidR="002A5794" w:rsidRDefault="002A5794" w:rsidP="004C70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577CB3" w14:textId="77777777" w:rsidR="002A5794" w:rsidRDefault="002A5794" w:rsidP="002A5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w Cen MT" w:hAnsi="Tw Cen MT"/>
      </w:rPr>
      <w:id w:val="1438632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C490C4" w14:textId="0F893C30" w:rsidR="002A5794" w:rsidRPr="002A5794" w:rsidRDefault="002A5794" w:rsidP="004C70CC">
        <w:pPr>
          <w:pStyle w:val="Footer"/>
          <w:framePr w:wrap="none" w:vAnchor="text" w:hAnchor="margin" w:xAlign="right" w:y="1"/>
          <w:rPr>
            <w:rStyle w:val="PageNumber"/>
            <w:rFonts w:ascii="Tw Cen MT" w:hAnsi="Tw Cen MT"/>
          </w:rPr>
        </w:pPr>
        <w:r w:rsidRPr="002A5794">
          <w:rPr>
            <w:rStyle w:val="PageNumber"/>
            <w:rFonts w:ascii="Tw Cen MT" w:hAnsi="Tw Cen MT"/>
          </w:rPr>
          <w:fldChar w:fldCharType="begin"/>
        </w:r>
        <w:r w:rsidRPr="002A5794">
          <w:rPr>
            <w:rStyle w:val="PageNumber"/>
            <w:rFonts w:ascii="Tw Cen MT" w:hAnsi="Tw Cen MT"/>
          </w:rPr>
          <w:instrText xml:space="preserve"> PAGE </w:instrText>
        </w:r>
        <w:r w:rsidRPr="002A5794">
          <w:rPr>
            <w:rStyle w:val="PageNumber"/>
            <w:rFonts w:ascii="Tw Cen MT" w:hAnsi="Tw Cen MT"/>
          </w:rPr>
          <w:fldChar w:fldCharType="separate"/>
        </w:r>
        <w:r w:rsidRPr="002A5794">
          <w:rPr>
            <w:rStyle w:val="PageNumber"/>
            <w:rFonts w:ascii="Tw Cen MT" w:hAnsi="Tw Cen MT"/>
            <w:noProof/>
          </w:rPr>
          <w:t>1</w:t>
        </w:r>
        <w:r w:rsidRPr="002A5794">
          <w:rPr>
            <w:rStyle w:val="PageNumber"/>
            <w:rFonts w:ascii="Tw Cen MT" w:hAnsi="Tw Cen MT"/>
          </w:rPr>
          <w:fldChar w:fldCharType="end"/>
        </w:r>
      </w:p>
    </w:sdtContent>
  </w:sdt>
  <w:p w14:paraId="69AB1153" w14:textId="77777777" w:rsidR="002A5794" w:rsidRPr="002A5794" w:rsidRDefault="002A5794" w:rsidP="002A5794">
    <w:pPr>
      <w:pStyle w:val="Footer"/>
      <w:ind w:right="360"/>
      <w:rPr>
        <w:rFonts w:ascii="Tw Cen MT" w:hAnsi="Tw Cen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4226B" w14:textId="77777777" w:rsidR="00302C5B" w:rsidRDefault="00302C5B">
      <w:r>
        <w:rPr>
          <w:color w:val="000000"/>
        </w:rPr>
        <w:separator/>
      </w:r>
    </w:p>
  </w:footnote>
  <w:footnote w:type="continuationSeparator" w:id="0">
    <w:p w14:paraId="770D5C15" w14:textId="77777777" w:rsidR="00302C5B" w:rsidRDefault="0030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764"/>
    <w:multiLevelType w:val="hybridMultilevel"/>
    <w:tmpl w:val="E1064F9A"/>
    <w:lvl w:ilvl="0" w:tplc="5A2A4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404"/>
    <w:multiLevelType w:val="hybridMultilevel"/>
    <w:tmpl w:val="902A0934"/>
    <w:lvl w:ilvl="0" w:tplc="5A2A4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D218A"/>
    <w:multiLevelType w:val="hybridMultilevel"/>
    <w:tmpl w:val="E9E0D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61E18"/>
    <w:multiLevelType w:val="hybridMultilevel"/>
    <w:tmpl w:val="5B6A5D20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08455B"/>
    <w:multiLevelType w:val="multilevel"/>
    <w:tmpl w:val="E87436EC"/>
    <w:lvl w:ilvl="0">
      <w:start w:val="5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9764824"/>
    <w:multiLevelType w:val="hybridMultilevel"/>
    <w:tmpl w:val="B680DD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A6451"/>
    <w:multiLevelType w:val="hybridMultilevel"/>
    <w:tmpl w:val="9A32DF92"/>
    <w:lvl w:ilvl="0" w:tplc="5A2A4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05FAB"/>
    <w:multiLevelType w:val="hybridMultilevel"/>
    <w:tmpl w:val="B6B25B86"/>
    <w:lvl w:ilvl="0" w:tplc="5A2A4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37195"/>
    <w:multiLevelType w:val="hybridMultilevel"/>
    <w:tmpl w:val="3FA27340"/>
    <w:lvl w:ilvl="0" w:tplc="5A2A4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A2C2F"/>
    <w:multiLevelType w:val="hybridMultilevel"/>
    <w:tmpl w:val="8598B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63B22"/>
    <w:multiLevelType w:val="multilevel"/>
    <w:tmpl w:val="703ACF14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6E442B9"/>
    <w:multiLevelType w:val="hybridMultilevel"/>
    <w:tmpl w:val="E9E0DA8C"/>
    <w:lvl w:ilvl="0" w:tplc="EF6ED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C7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E8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E8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2A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74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22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AB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D498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C7231"/>
    <w:multiLevelType w:val="hybridMultilevel"/>
    <w:tmpl w:val="19A63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A2CF4"/>
    <w:multiLevelType w:val="hybridMultilevel"/>
    <w:tmpl w:val="E9E0DA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65532C"/>
    <w:multiLevelType w:val="multilevel"/>
    <w:tmpl w:val="008C6164"/>
    <w:lvl w:ilvl="0">
      <w:start w:val="1"/>
      <w:numFmt w:val="decimal"/>
      <w:lvlText w:val="%1."/>
      <w:lvlJc w:val="left"/>
      <w:pPr>
        <w:ind w:left="720" w:hanging="360"/>
      </w:pPr>
      <w:rPr>
        <w:sz w:val="30"/>
        <w:szCs w:val="3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9CF0A1D"/>
    <w:multiLevelType w:val="hybridMultilevel"/>
    <w:tmpl w:val="3CBC4336"/>
    <w:lvl w:ilvl="0" w:tplc="5A2A4F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A5900"/>
    <w:multiLevelType w:val="hybridMultilevel"/>
    <w:tmpl w:val="E9E0D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08B5A28"/>
    <w:multiLevelType w:val="hybridMultilevel"/>
    <w:tmpl w:val="D4CA0AAC"/>
    <w:lvl w:ilvl="0" w:tplc="3828D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74C81"/>
    <w:multiLevelType w:val="multilevel"/>
    <w:tmpl w:val="5F5CEB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7"/>
  </w:num>
  <w:num w:numId="16">
    <w:abstractNumId w:val="13"/>
  </w:num>
  <w:num w:numId="17">
    <w:abstractNumId w:val="16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2D"/>
    <w:rsid w:val="00003DFE"/>
    <w:rsid w:val="001D4148"/>
    <w:rsid w:val="00200F2D"/>
    <w:rsid w:val="002A5794"/>
    <w:rsid w:val="002E113F"/>
    <w:rsid w:val="00302C5B"/>
    <w:rsid w:val="00407FF7"/>
    <w:rsid w:val="00432648"/>
    <w:rsid w:val="004971A6"/>
    <w:rsid w:val="004F5883"/>
    <w:rsid w:val="00727864"/>
    <w:rsid w:val="007636D1"/>
    <w:rsid w:val="007B094A"/>
    <w:rsid w:val="00947EDA"/>
    <w:rsid w:val="00955F25"/>
    <w:rsid w:val="00A45228"/>
    <w:rsid w:val="00AB7FDC"/>
    <w:rsid w:val="00AF2360"/>
    <w:rsid w:val="00B54DD9"/>
    <w:rsid w:val="00C81686"/>
    <w:rsid w:val="00D74772"/>
    <w:rsid w:val="00DB4305"/>
    <w:rsid w:val="00E007C8"/>
    <w:rsid w:val="00E641CD"/>
    <w:rsid w:val="00F15C90"/>
    <w:rsid w:val="00F37556"/>
    <w:rsid w:val="00F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B3FE1D"/>
  <w15:docId w15:val="{0B86511C-94B9-F749-AA94-F1C94220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7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D4148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2A57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79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579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A5794"/>
    <w:rPr>
      <w:rFonts w:cs="Mangal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5794"/>
  </w:style>
  <w:style w:type="paragraph" w:styleId="Header">
    <w:name w:val="header"/>
    <w:basedOn w:val="Normal"/>
    <w:link w:val="HeaderChar"/>
    <w:uiPriority w:val="99"/>
    <w:unhideWhenUsed/>
    <w:rsid w:val="002A579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A5794"/>
    <w:rPr>
      <w:rFonts w:cs="Mangal"/>
      <w:szCs w:val="21"/>
    </w:rPr>
  </w:style>
  <w:style w:type="table" w:styleId="TableGrid">
    <w:name w:val="Table Grid"/>
    <w:basedOn w:val="TableNormal"/>
    <w:uiPriority w:val="39"/>
    <w:rsid w:val="0040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94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5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8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67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58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937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4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9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9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95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441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3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33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1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06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61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38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8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11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97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57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3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14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81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29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27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7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56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5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69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9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25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55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391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92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134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955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95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55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67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1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228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617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7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102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47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69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8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82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68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03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1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41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22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0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03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407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5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01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740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03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917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04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10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432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78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33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568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319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13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478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3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91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1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234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54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73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545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29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61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79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7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565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922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255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60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995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13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149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40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216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3917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14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118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73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488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21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24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371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94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726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2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79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9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615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23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635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13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5183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58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1658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0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70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684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11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432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93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819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145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7795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498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2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887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861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106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4165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905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45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8305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120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052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93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926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057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572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344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897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5559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7150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664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2849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839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557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731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0147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07889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123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099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622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06304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13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230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142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6176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4201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0915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7988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868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1838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25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9891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241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707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676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6679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146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13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123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608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059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9715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453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102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50400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9165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862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3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hkel.laan@cumul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1327</Words>
  <Characters>8710</Characters>
  <Application>Microsoft Office Word</Application>
  <DocSecurity>0</DocSecurity>
  <Lines>362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OÜ Cumulus Consulting</Company>
  <LinksUpToDate>false</LinksUpToDate>
  <CharactersWithSpaces>9766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Mihkel Laan</dc:creator>
  <cp:keywords/>
  <dc:description/>
  <cp:lastModifiedBy>Mihkel Laan</cp:lastModifiedBy>
  <cp:revision>15</cp:revision>
  <dcterms:created xsi:type="dcterms:W3CDTF">2022-05-22T15:57:00Z</dcterms:created>
  <dcterms:modified xsi:type="dcterms:W3CDTF">2022-05-26T05:17:00Z</dcterms:modified>
  <cp:category/>
</cp:coreProperties>
</file>