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7" w:rsidRDefault="00946377" w:rsidP="00946377">
      <w:pPr>
        <w:rPr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2354"/>
        <w:gridCol w:w="3260"/>
      </w:tblGrid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kolmapäev, 15. märts 2017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  <w:t>Indrek Maripuu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  <w:r w:rsidRPr="00946377">
              <w:rPr>
                <w:rFonts w:ascii="Calibri" w:eastAsia="Times New Roman" w:hAnsi="Calibri" w:cs="Calibri"/>
                <w:b/>
                <w:bCs/>
                <w:lang w:eastAsia="et-EE" w:bidi="my-MM"/>
              </w:rPr>
              <w:t>1.moodul</w:t>
            </w:r>
          </w:p>
        </w:tc>
      </w:tr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neljapäev, 16. märts 2017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</w:p>
        </w:tc>
      </w:tr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kolmapäev, 29. märts 2017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  <w:t>Indrek Maripuu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  <w:r w:rsidRPr="00946377">
              <w:rPr>
                <w:rFonts w:ascii="Calibri" w:eastAsia="Times New Roman" w:hAnsi="Calibri" w:cs="Calibri"/>
                <w:b/>
                <w:bCs/>
                <w:lang w:eastAsia="et-EE" w:bidi="my-MM"/>
              </w:rPr>
              <w:t>2.moodul</w:t>
            </w:r>
          </w:p>
        </w:tc>
      </w:tr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neljapäev, 30. märts 2017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</w:p>
        </w:tc>
      </w:tr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kolmapäev, 12. aprill 2017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  <w:t>Argo Teral</w:t>
            </w:r>
          </w:p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</w:p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  <w:t>Indrek Maripuu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  <w:r w:rsidRPr="00946377">
              <w:rPr>
                <w:rFonts w:ascii="Calibri" w:eastAsia="Times New Roman" w:hAnsi="Calibri" w:cs="Calibri"/>
                <w:b/>
                <w:bCs/>
                <w:lang w:eastAsia="et-EE" w:bidi="my-MM"/>
              </w:rPr>
              <w:t>3.moodul</w:t>
            </w:r>
          </w:p>
        </w:tc>
      </w:tr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neljapäev, 13. aprill 2017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</w:p>
        </w:tc>
      </w:tr>
      <w:tr w:rsidR="00117FD8" w:rsidRPr="00946377" w:rsidTr="00946377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Default="00117FD8" w:rsidP="00117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kolmapäev, 26. aprill 2017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 w:bidi="my-MM"/>
              </w:rPr>
              <w:t>Indrek Maripuu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7FD8" w:rsidRPr="00946377" w:rsidRDefault="00117FD8" w:rsidP="0011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 w:bidi="my-MM"/>
              </w:rPr>
            </w:pPr>
            <w:r w:rsidRPr="00946377">
              <w:rPr>
                <w:rFonts w:ascii="Calibri" w:eastAsia="Times New Roman" w:hAnsi="Calibri" w:cs="Calibri"/>
                <w:b/>
                <w:bCs/>
                <w:lang w:eastAsia="et-EE" w:bidi="my-MM"/>
              </w:rPr>
              <w:t>4.moodul</w:t>
            </w:r>
          </w:p>
        </w:tc>
      </w:tr>
    </w:tbl>
    <w:p w:rsidR="00946377" w:rsidRDefault="00946377" w:rsidP="00946377">
      <w:pPr>
        <w:spacing w:after="120"/>
        <w:rPr>
          <w:u w:val="single"/>
        </w:rPr>
      </w:pPr>
    </w:p>
    <w:p w:rsidR="003F1032" w:rsidRPr="006F3CA2" w:rsidRDefault="003F1032" w:rsidP="003F1032">
      <w:pPr>
        <w:rPr>
          <w:u w:val="single"/>
        </w:rPr>
      </w:pPr>
      <w:r w:rsidRPr="006F3CA2">
        <w:rPr>
          <w:b/>
          <w:sz w:val="26"/>
          <w:szCs w:val="26"/>
          <w:u w:val="single"/>
        </w:rPr>
        <w:t>I moodul: Strateegiline planeerimine väikeettevõttes</w:t>
      </w:r>
      <w:r w:rsidRPr="006F3CA2">
        <w:rPr>
          <w:u w:val="single"/>
        </w:rPr>
        <w:t xml:space="preserve"> </w:t>
      </w:r>
    </w:p>
    <w:p w:rsidR="003F1032" w:rsidRPr="003F1032" w:rsidRDefault="003F1032" w:rsidP="003F1032">
      <w:pPr>
        <w:rPr>
          <w:b/>
        </w:rPr>
      </w:pPr>
      <w:bookmarkStart w:id="1" w:name="_Toc374628121"/>
      <w:bookmarkStart w:id="2" w:name="_Toc440834441"/>
      <w:r w:rsidRPr="003F1032">
        <w:rPr>
          <w:b/>
        </w:rPr>
        <w:t>1. päev: Mina – ettevõtja. Äriidee</w:t>
      </w:r>
      <w:bookmarkEnd w:id="1"/>
      <w:r w:rsidRPr="003F1032">
        <w:rPr>
          <w:b/>
        </w:rPr>
        <w:t xml:space="preserve"> ja ärimudel</w:t>
      </w:r>
      <w:bookmarkEnd w:id="2"/>
    </w:p>
    <w:p w:rsidR="003F1032" w:rsidRDefault="003F1032" w:rsidP="003F1032">
      <w:pPr>
        <w:pStyle w:val="Loendilik"/>
        <w:numPr>
          <w:ilvl w:val="0"/>
          <w:numId w:val="1"/>
        </w:numPr>
      </w:pPr>
      <w:r>
        <w:t>Sissejuhatus koolitusprogrammi</w:t>
      </w:r>
    </w:p>
    <w:p w:rsidR="003F1032" w:rsidRDefault="003F1032" w:rsidP="003F1032">
      <w:pPr>
        <w:pStyle w:val="Loendilik"/>
        <w:numPr>
          <w:ilvl w:val="0"/>
          <w:numId w:val="1"/>
        </w:numPr>
      </w:pPr>
      <w:r>
        <w:t>Mina kui ettevõtja</w:t>
      </w:r>
    </w:p>
    <w:p w:rsidR="003F1032" w:rsidRDefault="003F1032" w:rsidP="003F1032">
      <w:pPr>
        <w:pStyle w:val="Loendilik"/>
        <w:numPr>
          <w:ilvl w:val="0"/>
          <w:numId w:val="1"/>
        </w:numPr>
      </w:pPr>
      <w:r>
        <w:t>Minu äriidee ja visioon</w:t>
      </w:r>
    </w:p>
    <w:p w:rsidR="003F1032" w:rsidRDefault="003F1032" w:rsidP="003F1032">
      <w:pPr>
        <w:pStyle w:val="Loendilik"/>
        <w:numPr>
          <w:ilvl w:val="0"/>
          <w:numId w:val="1"/>
        </w:numPr>
      </w:pPr>
      <w:r>
        <w:t>Ärimudel</w:t>
      </w:r>
    </w:p>
    <w:p w:rsidR="003F1032" w:rsidRDefault="003F1032" w:rsidP="003F1032">
      <w:pPr>
        <w:rPr>
          <w:b/>
        </w:rPr>
      </w:pPr>
      <w:r w:rsidRPr="003F1032">
        <w:rPr>
          <w:b/>
        </w:rPr>
        <w:t>2. päev Ärimudeli arendamine. Strateegia. Toote/teenuse disain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 w:rsidRPr="003F1032">
        <w:t>Ettevõtlustoetused (MAK)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Minu ettevõtte ärimudel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Strateegia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Ärimudeli arendamine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Toote ja teenuse disain</w:t>
      </w:r>
    </w:p>
    <w:p w:rsidR="003F1032" w:rsidRPr="006F3CA2" w:rsidRDefault="003F1032" w:rsidP="003F1032">
      <w:pPr>
        <w:rPr>
          <w:b/>
          <w:sz w:val="28"/>
          <w:szCs w:val="28"/>
          <w:u w:val="single"/>
        </w:rPr>
      </w:pPr>
      <w:r w:rsidRPr="006F3CA2">
        <w:rPr>
          <w:b/>
          <w:sz w:val="28"/>
          <w:szCs w:val="28"/>
          <w:u w:val="single"/>
        </w:rPr>
        <w:t>II moodul: Turundus ja müük</w:t>
      </w:r>
    </w:p>
    <w:p w:rsidR="003F1032" w:rsidRPr="003F1032" w:rsidRDefault="003F1032" w:rsidP="003F1032">
      <w:pPr>
        <w:pStyle w:val="Pealkiri2"/>
        <w:rPr>
          <w:rFonts w:asciiTheme="minorHAnsi" w:hAnsiTheme="minorHAnsi"/>
          <w:sz w:val="22"/>
          <w:szCs w:val="22"/>
        </w:rPr>
      </w:pPr>
      <w:bookmarkStart w:id="3" w:name="_Toc374628124"/>
      <w:bookmarkStart w:id="4" w:name="_Toc440834444"/>
      <w:r w:rsidRPr="003F1032">
        <w:rPr>
          <w:rFonts w:asciiTheme="minorHAnsi" w:hAnsiTheme="minorHAnsi"/>
          <w:sz w:val="22"/>
          <w:szCs w:val="22"/>
        </w:rPr>
        <w:t xml:space="preserve">3. päev: </w:t>
      </w:r>
      <w:bookmarkEnd w:id="3"/>
      <w:r w:rsidRPr="003F1032">
        <w:rPr>
          <w:rFonts w:asciiTheme="minorHAnsi" w:hAnsiTheme="minorHAnsi"/>
          <w:sz w:val="22"/>
          <w:szCs w:val="22"/>
        </w:rPr>
        <w:t>Turundusuuringud ja turundusstrateegia</w:t>
      </w:r>
      <w:bookmarkEnd w:id="4"/>
    </w:p>
    <w:p w:rsidR="003F1032" w:rsidRPr="003F1032" w:rsidRDefault="003F1032" w:rsidP="003F1032">
      <w:pPr>
        <w:pStyle w:val="Loendilik"/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 w:rsidRPr="003F1032">
        <w:rPr>
          <w:rFonts w:eastAsia="Calibri" w:cs="Times New Roman"/>
        </w:rPr>
        <w:t>Turundus kui strateegilise konkurentsieelise looja</w:t>
      </w:r>
    </w:p>
    <w:p w:rsidR="003F1032" w:rsidRPr="003F1032" w:rsidRDefault="003F1032" w:rsidP="003F1032">
      <w:pPr>
        <w:pStyle w:val="Loendilik"/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 w:rsidRPr="003F1032">
        <w:rPr>
          <w:rFonts w:eastAsia="Calibri" w:cs="Times New Roman"/>
        </w:rPr>
        <w:t>Turundusuuringud ja -strateegia:</w:t>
      </w:r>
    </w:p>
    <w:p w:rsidR="003F1032" w:rsidRPr="003F1032" w:rsidRDefault="003F1032" w:rsidP="003F1032">
      <w:pPr>
        <w:pStyle w:val="Loendilik"/>
        <w:numPr>
          <w:ilvl w:val="0"/>
          <w:numId w:val="3"/>
        </w:numPr>
      </w:pPr>
      <w:r w:rsidRPr="003F1032">
        <w:rPr>
          <w:rFonts w:eastAsia="Calibri" w:cs="Times New Roman"/>
        </w:rPr>
        <w:t>Turundusmeetmed ja –kanalid</w:t>
      </w:r>
    </w:p>
    <w:p w:rsidR="003F1032" w:rsidRDefault="003F1032" w:rsidP="003F1032">
      <w:pPr>
        <w:rPr>
          <w:b/>
          <w:u w:val="single"/>
        </w:rPr>
      </w:pPr>
      <w:r w:rsidRPr="003F1032">
        <w:rPr>
          <w:b/>
          <w:u w:val="single"/>
        </w:rPr>
        <w:t>4. päev: Turundus- ja müügiplaan. Hinnastrateegia</w:t>
      </w:r>
    </w:p>
    <w:p w:rsidR="003F1032" w:rsidRPr="003F1032" w:rsidRDefault="003F1032" w:rsidP="003F1032">
      <w:pPr>
        <w:pStyle w:val="Loendilik"/>
        <w:numPr>
          <w:ilvl w:val="0"/>
          <w:numId w:val="4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Turundusplaani koostamine</w:t>
      </w:r>
    </w:p>
    <w:p w:rsidR="003F1032" w:rsidRPr="003F1032" w:rsidRDefault="003F1032" w:rsidP="003F1032">
      <w:pPr>
        <w:pStyle w:val="Loendilik"/>
        <w:numPr>
          <w:ilvl w:val="0"/>
          <w:numId w:val="4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Müügiplaani koostamine</w:t>
      </w:r>
    </w:p>
    <w:p w:rsidR="003F1032" w:rsidRPr="003F1032" w:rsidRDefault="003F1032" w:rsidP="003F1032">
      <w:pPr>
        <w:pStyle w:val="Loendilik"/>
        <w:numPr>
          <w:ilvl w:val="0"/>
          <w:numId w:val="4"/>
        </w:numPr>
        <w:spacing w:after="0" w:line="240" w:lineRule="auto"/>
        <w:rPr>
          <w:rFonts w:eastAsia="Calibri" w:cs="Times New Roman"/>
        </w:rPr>
      </w:pPr>
      <w:r w:rsidRPr="003F1032">
        <w:rPr>
          <w:rFonts w:eastAsia="Calibri" w:cs="Times New Roman"/>
        </w:rPr>
        <w:t xml:space="preserve">Hetkeolukorra analüüs </w:t>
      </w:r>
    </w:p>
    <w:p w:rsidR="003F1032" w:rsidRDefault="003F1032" w:rsidP="003F1032">
      <w:pPr>
        <w:rPr>
          <w:b/>
          <w:u w:val="single"/>
        </w:rPr>
      </w:pPr>
    </w:p>
    <w:p w:rsidR="003F1032" w:rsidRPr="006F3CA2" w:rsidRDefault="003F1032" w:rsidP="003F1032">
      <w:pPr>
        <w:rPr>
          <w:b/>
          <w:sz w:val="26"/>
          <w:szCs w:val="26"/>
          <w:u w:val="single"/>
        </w:rPr>
      </w:pPr>
      <w:r w:rsidRPr="006F3CA2">
        <w:rPr>
          <w:b/>
          <w:sz w:val="26"/>
          <w:szCs w:val="26"/>
          <w:u w:val="single"/>
        </w:rPr>
        <w:t>III moodul: Finant</w:t>
      </w:r>
      <w:r w:rsidR="009968EB" w:rsidRPr="006F3CA2">
        <w:rPr>
          <w:b/>
          <w:sz w:val="26"/>
          <w:szCs w:val="26"/>
          <w:u w:val="single"/>
        </w:rPr>
        <w:t>s</w:t>
      </w:r>
      <w:r w:rsidRPr="006F3CA2">
        <w:rPr>
          <w:b/>
          <w:sz w:val="26"/>
          <w:szCs w:val="26"/>
          <w:u w:val="single"/>
        </w:rPr>
        <w:t>juhtimine ja -planeerimine</w:t>
      </w:r>
    </w:p>
    <w:p w:rsidR="003F1032" w:rsidRPr="003F1032" w:rsidRDefault="003F1032" w:rsidP="003F1032">
      <w:pPr>
        <w:rPr>
          <w:b/>
          <w:u w:val="single"/>
        </w:rPr>
      </w:pPr>
      <w:bookmarkStart w:id="5" w:name="_Toc374628127"/>
      <w:bookmarkStart w:id="6" w:name="_Toc440834447"/>
      <w:r w:rsidRPr="003F1032">
        <w:rPr>
          <w:b/>
          <w:u w:val="single"/>
        </w:rPr>
        <w:t xml:space="preserve">5. päev: </w:t>
      </w:r>
      <w:bookmarkEnd w:id="5"/>
      <w:r w:rsidRPr="003F1032">
        <w:rPr>
          <w:b/>
          <w:u w:val="single"/>
        </w:rPr>
        <w:t>Finantsjuhtimine. Raamatupidamine. Maksud.</w:t>
      </w:r>
      <w:bookmarkEnd w:id="6"/>
    </w:p>
    <w:p w:rsidR="003F1032" w:rsidRPr="003F1032" w:rsidRDefault="003F1032" w:rsidP="003F1032">
      <w:pPr>
        <w:pStyle w:val="Loendilik"/>
        <w:numPr>
          <w:ilvl w:val="0"/>
          <w:numId w:val="5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Finantsaruanded ja raamatupidamine</w:t>
      </w:r>
    </w:p>
    <w:p w:rsidR="003F1032" w:rsidRPr="003F1032" w:rsidRDefault="003F1032" w:rsidP="003F1032">
      <w:pPr>
        <w:pStyle w:val="Loendilik"/>
        <w:numPr>
          <w:ilvl w:val="0"/>
          <w:numId w:val="5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Ettevõtlusega seotud maksud</w:t>
      </w:r>
    </w:p>
    <w:p w:rsidR="003F1032" w:rsidRPr="003F1032" w:rsidRDefault="003F1032" w:rsidP="00D03EB5">
      <w:pPr>
        <w:pStyle w:val="Loendilik"/>
        <w:numPr>
          <w:ilvl w:val="0"/>
          <w:numId w:val="5"/>
        </w:numPr>
      </w:pPr>
      <w:r w:rsidRPr="003F1032">
        <w:rPr>
          <w:rFonts w:eastAsia="Calibri" w:cs="Times New Roman"/>
        </w:rPr>
        <w:t>Esmane eelarve</w:t>
      </w:r>
    </w:p>
    <w:p w:rsidR="003F1032" w:rsidRDefault="003F1032" w:rsidP="003F1032">
      <w:pPr>
        <w:jc w:val="both"/>
        <w:rPr>
          <w:b/>
          <w:u w:val="single"/>
        </w:rPr>
      </w:pPr>
      <w:r w:rsidRPr="003F1032">
        <w:rPr>
          <w:b/>
          <w:u w:val="single"/>
        </w:rPr>
        <w:t>6 päev: Finantsprognooside koostamine</w:t>
      </w:r>
    </w:p>
    <w:p w:rsidR="003F1032" w:rsidRPr="009968EB" w:rsidRDefault="003F1032" w:rsidP="009968EB">
      <w:pPr>
        <w:pStyle w:val="Loendilik"/>
        <w:numPr>
          <w:ilvl w:val="0"/>
          <w:numId w:val="7"/>
        </w:numPr>
        <w:jc w:val="both"/>
        <w:rPr>
          <w:rFonts w:eastAsia="Calibri" w:cs="Times New Roman"/>
        </w:rPr>
      </w:pPr>
      <w:r w:rsidRPr="009968EB">
        <w:rPr>
          <w:rFonts w:eastAsia="Calibri" w:cs="Times New Roman"/>
        </w:rPr>
        <w:lastRenderedPageBreak/>
        <w:t>Investeeringute planeerimine</w:t>
      </w:r>
    </w:p>
    <w:p w:rsidR="003F1032" w:rsidRPr="009968EB" w:rsidRDefault="003F1032" w:rsidP="009968EB">
      <w:pPr>
        <w:pStyle w:val="Loendilik"/>
        <w:numPr>
          <w:ilvl w:val="0"/>
          <w:numId w:val="7"/>
        </w:numPr>
        <w:jc w:val="both"/>
        <w:rPr>
          <w:rFonts w:eastAsia="Calibri" w:cs="Times New Roman"/>
        </w:rPr>
      </w:pPr>
      <w:r w:rsidRPr="009968EB">
        <w:rPr>
          <w:rFonts w:eastAsia="Calibri" w:cs="Times New Roman"/>
        </w:rPr>
        <w:t>Finantsprognooside koostamine</w:t>
      </w:r>
    </w:p>
    <w:p w:rsidR="003F1032" w:rsidRDefault="003F1032" w:rsidP="003F1032">
      <w:pPr>
        <w:spacing w:after="0" w:line="240" w:lineRule="auto"/>
        <w:rPr>
          <w:rFonts w:eastAsia="Calibri" w:cs="Times New Roman"/>
          <w:b/>
        </w:rPr>
      </w:pPr>
    </w:p>
    <w:p w:rsidR="003F1032" w:rsidRPr="006F3CA2" w:rsidRDefault="003F1032" w:rsidP="003F1032">
      <w:pPr>
        <w:spacing w:after="0" w:line="240" w:lineRule="auto"/>
        <w:rPr>
          <w:rFonts w:eastAsia="Calibri" w:cs="Times New Roman"/>
          <w:b/>
          <w:sz w:val="26"/>
          <w:szCs w:val="26"/>
          <w:u w:val="single"/>
        </w:rPr>
      </w:pPr>
      <w:r w:rsidRPr="006F3CA2">
        <w:rPr>
          <w:rFonts w:eastAsia="Calibri" w:cs="Times New Roman"/>
          <w:b/>
          <w:sz w:val="26"/>
          <w:szCs w:val="26"/>
          <w:u w:val="single"/>
        </w:rPr>
        <w:t>IV moodul: Juhtimine. Äriplaanide esitlus</w:t>
      </w:r>
    </w:p>
    <w:p w:rsidR="003F1032" w:rsidRDefault="003F1032" w:rsidP="003F1032">
      <w:pPr>
        <w:pStyle w:val="Pealkiri2"/>
        <w:rPr>
          <w:rFonts w:asciiTheme="minorHAnsi" w:hAnsiTheme="minorHAnsi"/>
          <w:sz w:val="22"/>
          <w:szCs w:val="22"/>
        </w:rPr>
      </w:pPr>
      <w:bookmarkStart w:id="7" w:name="_Toc374628131"/>
      <w:bookmarkStart w:id="8" w:name="_Toc440834450"/>
      <w:r w:rsidRPr="003F1032">
        <w:rPr>
          <w:rFonts w:asciiTheme="minorHAnsi" w:hAnsiTheme="minorHAnsi"/>
          <w:sz w:val="22"/>
          <w:szCs w:val="22"/>
        </w:rPr>
        <w:t>7 päev: Meeskond ja juht. Äriplaanide esitlused.</w:t>
      </w:r>
      <w:bookmarkEnd w:id="7"/>
      <w:bookmarkEnd w:id="8"/>
    </w:p>
    <w:p w:rsidR="003F1032" w:rsidRPr="009968EB" w:rsidRDefault="003F1032" w:rsidP="009968EB">
      <w:pPr>
        <w:pStyle w:val="Loendilik"/>
        <w:numPr>
          <w:ilvl w:val="0"/>
          <w:numId w:val="6"/>
        </w:numPr>
        <w:rPr>
          <w:rFonts w:eastAsia="Calibri" w:cs="Times New Roman"/>
        </w:rPr>
      </w:pPr>
      <w:r w:rsidRPr="009968EB">
        <w:rPr>
          <w:rFonts w:eastAsia="Calibri" w:cs="Times New Roman"/>
        </w:rPr>
        <w:t>Juhi roll ja enesejuhtimine</w:t>
      </w:r>
    </w:p>
    <w:p w:rsidR="003F1032" w:rsidRPr="009968EB" w:rsidRDefault="003F1032" w:rsidP="009968EB">
      <w:pPr>
        <w:pStyle w:val="Loendilik"/>
        <w:numPr>
          <w:ilvl w:val="0"/>
          <w:numId w:val="6"/>
        </w:numPr>
        <w:rPr>
          <w:rFonts w:eastAsia="Calibri" w:cs="Times New Roman"/>
        </w:rPr>
      </w:pPr>
      <w:r w:rsidRPr="009968EB">
        <w:rPr>
          <w:rFonts w:eastAsia="Calibri" w:cs="Times New Roman"/>
        </w:rPr>
        <w:t>Meeskond ja partnerid</w:t>
      </w:r>
    </w:p>
    <w:p w:rsidR="003F1032" w:rsidRPr="009968EB" w:rsidRDefault="003F1032" w:rsidP="009968EB">
      <w:pPr>
        <w:pStyle w:val="Loendilik"/>
        <w:numPr>
          <w:ilvl w:val="0"/>
          <w:numId w:val="6"/>
        </w:numPr>
        <w:rPr>
          <w:rFonts w:eastAsia="Calibri" w:cs="Times New Roman"/>
        </w:rPr>
      </w:pPr>
      <w:r w:rsidRPr="009968EB">
        <w:rPr>
          <w:rFonts w:eastAsia="Calibri" w:cs="Times New Roman"/>
        </w:rPr>
        <w:t>Kohaliku ettevõtte edulugu</w:t>
      </w:r>
    </w:p>
    <w:p w:rsidR="009968EB" w:rsidRPr="00946377" w:rsidRDefault="009968EB" w:rsidP="009968EB">
      <w:pPr>
        <w:pStyle w:val="Loendilik"/>
        <w:numPr>
          <w:ilvl w:val="0"/>
          <w:numId w:val="6"/>
        </w:numPr>
      </w:pPr>
      <w:r w:rsidRPr="009968EB">
        <w:rPr>
          <w:rFonts w:eastAsia="Calibri" w:cs="Times New Roman"/>
        </w:rPr>
        <w:t>Äriplaanide esitlused ja tagasiside</w:t>
      </w:r>
    </w:p>
    <w:p w:rsidR="00946377" w:rsidRDefault="00946377" w:rsidP="00946377"/>
    <w:p w:rsidR="00946377" w:rsidRDefault="009A7F98" w:rsidP="00946377">
      <w:pPr>
        <w:pStyle w:val="Pealkiri1"/>
        <w:rPr>
          <w:b/>
          <w:bCs/>
        </w:rPr>
      </w:pPr>
      <w:r>
        <w:rPr>
          <w:b/>
          <w:bCs/>
        </w:rPr>
        <w:t>Koolitajad</w:t>
      </w:r>
    </w:p>
    <w:p w:rsidR="00121F77" w:rsidRPr="00121F77" w:rsidRDefault="00121F77" w:rsidP="00121F77"/>
    <w:p w:rsidR="00121F77" w:rsidRDefault="00121F77" w:rsidP="00121F77">
      <w:pPr>
        <w:rPr>
          <w:b/>
          <w:bCs/>
        </w:rPr>
      </w:pPr>
      <w:r>
        <w:rPr>
          <w:color w:val="1F4E79" w:themeColor="accent1" w:themeShade="80"/>
          <w:sz w:val="28"/>
          <w:szCs w:val="28"/>
        </w:rPr>
        <w:t>Indrek Maripuu</w:t>
      </w:r>
    </w:p>
    <w:p w:rsidR="00121F77" w:rsidRPr="006B5E68" w:rsidRDefault="009A7F98" w:rsidP="00121F77">
      <w:pPr>
        <w:rPr>
          <w:color w:val="000000" w:themeColor="text1"/>
        </w:rPr>
      </w:pPr>
      <w:r>
        <w:rPr>
          <w:color w:val="000000" w:themeColor="text1"/>
        </w:rPr>
        <w:t>Indreku</w:t>
      </w:r>
      <w:r w:rsidR="00121F77" w:rsidRPr="006B5E68">
        <w:rPr>
          <w:color w:val="000000" w:themeColor="text1"/>
        </w:rPr>
        <w:t xml:space="preserve"> põhifookus konsultandi ja koolitajana on strateegiline planeerimine, äriloovuse ja ärimudeli arendus. Ta on viimase 10 aasta jooksul nõustanud ja koolitanud enam kui 200 ettevõtte võtmeisikuid. </w:t>
      </w:r>
      <w:r w:rsidR="00121F77">
        <w:rPr>
          <w:color w:val="000000" w:themeColor="text1"/>
        </w:rPr>
        <w:t xml:space="preserve">Aidanud koostada </w:t>
      </w:r>
      <w:r w:rsidR="00121F77" w:rsidRPr="006B5E68">
        <w:rPr>
          <w:color w:val="000000" w:themeColor="text1"/>
          <w:shd w:val="clear" w:color="auto" w:fill="FFFFFF"/>
        </w:rPr>
        <w:t xml:space="preserve">äriplaane, tasuvusanalüüse ja strateegiaid. </w:t>
      </w:r>
      <w:r w:rsidR="00121F77">
        <w:rPr>
          <w:color w:val="000000" w:themeColor="text1"/>
          <w:shd w:val="clear" w:color="auto" w:fill="FFFFFF"/>
        </w:rPr>
        <w:t>Viinud</w:t>
      </w:r>
      <w:r w:rsidR="00121F77" w:rsidRPr="006B5E68">
        <w:rPr>
          <w:color w:val="000000" w:themeColor="text1"/>
          <w:shd w:val="clear" w:color="auto" w:fill="FFFFFF"/>
        </w:rPr>
        <w:t xml:space="preserve"> läbi</w:t>
      </w:r>
      <w:r w:rsidR="00121F77" w:rsidRPr="006B5E68">
        <w:rPr>
          <w:rStyle w:val="apple-converted-space"/>
          <w:color w:val="000000" w:themeColor="text1"/>
          <w:shd w:val="clear" w:color="auto" w:fill="FFFFFF"/>
        </w:rPr>
        <w:t> </w:t>
      </w:r>
      <w:r w:rsidR="00121F77" w:rsidRPr="006B5E68">
        <w:rPr>
          <w:rStyle w:val="Tugev"/>
          <w:color w:val="000000" w:themeColor="text1"/>
          <w:bdr w:val="none" w:sz="0" w:space="0" w:color="auto" w:frame="1"/>
          <w:shd w:val="clear" w:color="auto" w:fill="FFFFFF"/>
        </w:rPr>
        <w:t xml:space="preserve">sadu ajurünnakuid </w:t>
      </w:r>
      <w:r w:rsidR="00121F77">
        <w:rPr>
          <w:color w:val="000000" w:themeColor="text1"/>
          <w:shd w:val="clear" w:color="auto" w:fill="FFFFFF"/>
        </w:rPr>
        <w:t>erinevates organisatsioonides,</w:t>
      </w:r>
      <w:r w:rsidR="00121F77" w:rsidRPr="006B5E68">
        <w:rPr>
          <w:color w:val="000000" w:themeColor="text1"/>
          <w:shd w:val="clear" w:color="auto" w:fill="FFFFFF"/>
        </w:rPr>
        <w:t xml:space="preserve"> kuidas olla </w:t>
      </w:r>
      <w:r w:rsidR="00121F77" w:rsidRPr="006B5E68">
        <w:rPr>
          <w:rStyle w:val="Tugev"/>
          <w:color w:val="000000" w:themeColor="text1"/>
          <w:bdr w:val="none" w:sz="0" w:space="0" w:color="auto" w:frame="1"/>
          <w:shd w:val="clear" w:color="auto" w:fill="FFFFFF"/>
        </w:rPr>
        <w:t>konkurentidest nutikam</w:t>
      </w:r>
      <w:r w:rsidR="00121F77">
        <w:rPr>
          <w:rStyle w:val="Tugev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121F77" w:rsidRPr="006B5E68" w:rsidRDefault="009A7F98" w:rsidP="00121F77">
      <w:pPr>
        <w:rPr>
          <w:color w:val="000000" w:themeColor="text1"/>
        </w:rPr>
      </w:pPr>
      <w:r>
        <w:rPr>
          <w:color w:val="000000" w:themeColor="text1"/>
        </w:rPr>
        <w:t>Ta</w:t>
      </w:r>
      <w:r w:rsidR="00121F77" w:rsidRPr="006B5E68">
        <w:rPr>
          <w:color w:val="000000" w:themeColor="text1"/>
        </w:rPr>
        <w:t xml:space="preserve"> on keskendunu</w:t>
      </w:r>
      <w:r>
        <w:rPr>
          <w:color w:val="000000" w:themeColor="text1"/>
        </w:rPr>
        <w:t xml:space="preserve">d mõttemustrite murdmisele – </w:t>
      </w:r>
      <w:r w:rsidR="00121F77" w:rsidRPr="006B5E68">
        <w:rPr>
          <w:color w:val="000000" w:themeColor="text1"/>
        </w:rPr>
        <w:t>aitab meeskondadel süsteemselt defineerida uusi lahendusi vajavaid olukordi, leida uusi ideid ning neid arendada, analüüsida ja “maha müüa”.</w:t>
      </w:r>
    </w:p>
    <w:p w:rsidR="00121F77" w:rsidRPr="006B5E68" w:rsidRDefault="00121F77" w:rsidP="00121F77">
      <w:pPr>
        <w:rPr>
          <w:color w:val="000000" w:themeColor="text1"/>
        </w:rPr>
      </w:pPr>
      <w:r w:rsidRPr="006B5E68">
        <w:rPr>
          <w:color w:val="000000" w:themeColor="text1"/>
        </w:rPr>
        <w:t>Oma kogemustele ja rahvusvahelistele metoodikatele tuginedes on Indrek kokku pannud</w:t>
      </w:r>
      <w:r>
        <w:rPr>
          <w:color w:val="000000" w:themeColor="text1"/>
        </w:rPr>
        <w:t xml:space="preserve"> </w:t>
      </w:r>
      <w:hyperlink r:id="rId7" w:history="1">
        <w:r w:rsidRPr="006B5E68">
          <w:rPr>
            <w:rStyle w:val="Hperlink"/>
            <w:color w:val="000000" w:themeColor="text1"/>
            <w:bdr w:val="none" w:sz="0" w:space="0" w:color="auto" w:frame="1"/>
          </w:rPr>
          <w:t>unikaalse metoodika</w:t>
        </w:r>
      </w:hyperlink>
      <w:r w:rsidRPr="006B5E68">
        <w:rPr>
          <w:color w:val="000000" w:themeColor="text1"/>
        </w:rPr>
        <w:t>, mis aitab treenida</w:t>
      </w:r>
      <w:r w:rsidRPr="006B5E68">
        <w:rPr>
          <w:rStyle w:val="apple-converted-space"/>
          <w:color w:val="000000" w:themeColor="text1"/>
        </w:rPr>
        <w:t> </w:t>
      </w:r>
      <w:proofErr w:type="spellStart"/>
      <w:r w:rsidRPr="006B5E68">
        <w:rPr>
          <w:rStyle w:val="Rhutus"/>
          <w:color w:val="000000" w:themeColor="text1"/>
          <w:bdr w:val="none" w:sz="0" w:space="0" w:color="auto" w:frame="1"/>
        </w:rPr>
        <w:t>out-of-box</w:t>
      </w:r>
      <w:proofErr w:type="spellEnd"/>
      <w:r w:rsidRPr="006B5E68">
        <w:rPr>
          <w:rStyle w:val="apple-converted-space"/>
          <w:color w:val="000000" w:themeColor="text1"/>
        </w:rPr>
        <w:t> </w:t>
      </w:r>
      <w:r w:rsidRPr="006B5E68">
        <w:rPr>
          <w:color w:val="000000" w:themeColor="text1"/>
        </w:rPr>
        <w:t>mõtlemist – ta teeb selle põhjal koolitusi ja nõustab organisatsioonide arendus- ja tootearendusprojekte.</w:t>
      </w:r>
    </w:p>
    <w:p w:rsidR="00946377" w:rsidRDefault="00121F77" w:rsidP="00121F77">
      <w:pPr>
        <w:spacing w:after="120"/>
        <w:rPr>
          <w:color w:val="000000" w:themeColor="text1"/>
        </w:rPr>
      </w:pPr>
      <w:r w:rsidRPr="006B5E68">
        <w:rPr>
          <w:color w:val="000000" w:themeColor="text1"/>
        </w:rPr>
        <w:t>Nende tööde kõrvalt on ta 5 aastat Tallinna Tehnikaülikooli tudengitele ettevõtlust õpetanud, olnud AS Keila Taastusravikeskus nõukogu esimees ja portaali juhtimine.ee toimetaja. Lisaks tegeleb ta maaelu edendamisega olles üks</w:t>
      </w:r>
      <w:r w:rsidRPr="006B5E68">
        <w:rPr>
          <w:rStyle w:val="apple-converted-space"/>
          <w:color w:val="000000" w:themeColor="text1"/>
        </w:rPr>
        <w:t> </w:t>
      </w:r>
      <w:hyperlink r:id="rId8" w:tgtFrame="_blank" w:history="1">
        <w:r w:rsidRPr="006B5E68">
          <w:rPr>
            <w:rStyle w:val="Hperlink"/>
            <w:color w:val="000000" w:themeColor="text1"/>
            <w:bdr w:val="none" w:sz="0" w:space="0" w:color="auto" w:frame="1"/>
          </w:rPr>
          <w:t>Ogarate Talude Võrgustiku</w:t>
        </w:r>
      </w:hyperlink>
      <w:r w:rsidRPr="006B5E68">
        <w:rPr>
          <w:rStyle w:val="apple-converted-space"/>
          <w:color w:val="000000" w:themeColor="text1"/>
        </w:rPr>
        <w:t> </w:t>
      </w:r>
      <w:r w:rsidRPr="006B5E68">
        <w:rPr>
          <w:color w:val="000000" w:themeColor="text1"/>
        </w:rPr>
        <w:t>asutajaid.</w:t>
      </w:r>
    </w:p>
    <w:p w:rsidR="00121F77" w:rsidRDefault="00121F77" w:rsidP="00121F77">
      <w:pPr>
        <w:spacing w:after="120"/>
      </w:pPr>
    </w:p>
    <w:p w:rsidR="00121F77" w:rsidRPr="0004748F" w:rsidRDefault="00121F77" w:rsidP="00121F77">
      <w:r>
        <w:rPr>
          <w:color w:val="1F4E79" w:themeColor="accent1" w:themeShade="80"/>
          <w:sz w:val="28"/>
          <w:szCs w:val="28"/>
        </w:rPr>
        <w:t>Argo Teral</w:t>
      </w:r>
    </w:p>
    <w:p w:rsidR="00121F77" w:rsidRPr="00E77030" w:rsidRDefault="00121F77" w:rsidP="00121F77">
      <w:pPr>
        <w:pStyle w:val="Lihttekst"/>
        <w:spacing w:after="120"/>
        <w:rPr>
          <w:rFonts w:asciiTheme="minorHAnsi" w:hAnsiTheme="minorHAnsi"/>
          <w:color w:val="666666"/>
        </w:rPr>
      </w:pPr>
      <w:r w:rsidRPr="00E77030">
        <w:rPr>
          <w:rFonts w:asciiTheme="minorHAnsi" w:hAnsiTheme="minorHAnsi"/>
          <w:color w:val="000000"/>
          <w:shd w:val="clear" w:color="auto" w:fill="FFFFFF"/>
        </w:rPr>
        <w:t>Argo  omab magistrikraadi rahanduses ja arvestuses (TÜ). On olnud ning on jätkuvalt  mitmete osaühingute juhatuses (</w:t>
      </w:r>
      <w:proofErr w:type="spellStart"/>
      <w:r w:rsidRPr="00E77030">
        <w:rPr>
          <w:rFonts w:asciiTheme="minorHAnsi" w:hAnsiTheme="minorHAnsi"/>
          <w:color w:val="000000"/>
          <w:shd w:val="clear" w:color="auto" w:fill="FFFFFF"/>
        </w:rPr>
        <w:t>Renlog</w:t>
      </w:r>
      <w:proofErr w:type="spellEnd"/>
      <w:r w:rsidRPr="00E77030">
        <w:rPr>
          <w:rFonts w:asciiTheme="minorHAnsi" w:hAnsiTheme="minorHAnsi"/>
          <w:color w:val="000000"/>
          <w:shd w:val="clear" w:color="auto" w:fill="FFFFFF"/>
        </w:rPr>
        <w:t xml:space="preserve"> Eesti OÜ jt.), kus tema vastutusalaks on muu hulgas ka ettevõt</w:t>
      </w:r>
      <w:r>
        <w:rPr>
          <w:rFonts w:asciiTheme="minorHAnsi" w:hAnsiTheme="minorHAnsi"/>
          <w:color w:val="000000"/>
          <w:shd w:val="clear" w:color="auto" w:fill="FFFFFF"/>
        </w:rPr>
        <w:t xml:space="preserve">te rahandus. Samuti on tegev ka </w:t>
      </w:r>
      <w:r w:rsidRPr="00E77030">
        <w:rPr>
          <w:rFonts w:asciiTheme="minorHAnsi" w:hAnsiTheme="minorHAnsi"/>
          <w:color w:val="000000"/>
          <w:shd w:val="clear" w:color="auto" w:fill="FFFFFF"/>
        </w:rPr>
        <w:t>mittetulundus</w:t>
      </w:r>
      <w:r>
        <w:rPr>
          <w:rFonts w:asciiTheme="minorHAnsi" w:hAnsiTheme="minorHAnsi"/>
          <w:color w:val="000000"/>
          <w:shd w:val="clear" w:color="auto" w:fill="FFFFFF"/>
        </w:rPr>
        <w:t>-</w:t>
      </w:r>
      <w:r w:rsidRPr="00E77030">
        <w:rPr>
          <w:rFonts w:asciiTheme="minorHAnsi" w:hAnsiTheme="minorHAnsi"/>
          <w:color w:val="000000"/>
          <w:shd w:val="clear" w:color="auto" w:fill="FFFFFF"/>
        </w:rPr>
        <w:t>sektoris.  Koolitajana viinud läbi peamiselt finants- ja rahandusalaseid koolitusi  aastast 2009</w:t>
      </w:r>
      <w:r w:rsidRPr="00E77030">
        <w:rPr>
          <w:rFonts w:asciiTheme="minorHAnsi" w:hAnsiTheme="minorHAnsi"/>
          <w:color w:val="666666"/>
        </w:rPr>
        <w:t>.</w:t>
      </w:r>
    </w:p>
    <w:p w:rsidR="00946377" w:rsidRDefault="00121F77" w:rsidP="00121F77">
      <w:pPr>
        <w:spacing w:after="120"/>
      </w:pPr>
      <w:r w:rsidRPr="00E77030">
        <w:t xml:space="preserve">Argo Teral on kogemusega alustavate ettevõtjate raamatupidamise ja finantskoolitaja, kes on läbi viinud üle Eesti finants- ja raamatupidamiskoolitusi. Tema peamiseks sihtgrupiks on alustavad </w:t>
      </w:r>
      <w:proofErr w:type="spellStart"/>
      <w:r w:rsidRPr="00E77030">
        <w:t>ettevõtjad.</w:t>
      </w:r>
      <w:r w:rsidR="00946377">
        <w:t>Siiri</w:t>
      </w:r>
      <w:proofErr w:type="spellEnd"/>
      <w:r w:rsidR="00946377">
        <w:t xml:space="preserve"> on Eesti Konsultantide Assotsiatsiooni ja Eesti Kvaliteediühingu liige. Ta on läbinud </w:t>
      </w:r>
      <w:proofErr w:type="spellStart"/>
      <w:r w:rsidR="00946377">
        <w:t>andragoogi</w:t>
      </w:r>
      <w:proofErr w:type="spellEnd"/>
      <w:r w:rsidR="00946377">
        <w:t xml:space="preserve"> (täiskasvanute koolitaja) koolitusprogrammi ja omab NLP </w:t>
      </w:r>
      <w:proofErr w:type="spellStart"/>
      <w:r w:rsidR="00946377">
        <w:t>Practitioner</w:t>
      </w:r>
      <w:proofErr w:type="spellEnd"/>
      <w:r w:rsidR="00946377">
        <w:t xml:space="preserve"> sertifikaati.</w:t>
      </w:r>
    </w:p>
    <w:p w:rsidR="00946377" w:rsidRPr="009968EB" w:rsidRDefault="00946377" w:rsidP="00946377"/>
    <w:sectPr w:rsidR="00946377" w:rsidRPr="009968EB" w:rsidSect="00B57F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F0"/>
    <w:multiLevelType w:val="hybridMultilevel"/>
    <w:tmpl w:val="2B70C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8DB"/>
    <w:multiLevelType w:val="hybridMultilevel"/>
    <w:tmpl w:val="6AA6E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963"/>
    <w:multiLevelType w:val="hybridMultilevel"/>
    <w:tmpl w:val="9EA23C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882"/>
    <w:multiLevelType w:val="hybridMultilevel"/>
    <w:tmpl w:val="724AE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498D"/>
    <w:multiLevelType w:val="hybridMultilevel"/>
    <w:tmpl w:val="B3E4E5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3341"/>
    <w:multiLevelType w:val="hybridMultilevel"/>
    <w:tmpl w:val="F1BA02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573D8"/>
    <w:multiLevelType w:val="hybridMultilevel"/>
    <w:tmpl w:val="02DC33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32"/>
    <w:rsid w:val="00117FD8"/>
    <w:rsid w:val="00121F77"/>
    <w:rsid w:val="00146DFE"/>
    <w:rsid w:val="00162110"/>
    <w:rsid w:val="00335445"/>
    <w:rsid w:val="003F0150"/>
    <w:rsid w:val="003F1032"/>
    <w:rsid w:val="005F087F"/>
    <w:rsid w:val="006F3CA2"/>
    <w:rsid w:val="00741CD1"/>
    <w:rsid w:val="00946377"/>
    <w:rsid w:val="009968EB"/>
    <w:rsid w:val="009A7F98"/>
    <w:rsid w:val="009C68AC"/>
    <w:rsid w:val="00B57F92"/>
    <w:rsid w:val="00BF3FB9"/>
    <w:rsid w:val="00E55BA5"/>
    <w:rsid w:val="00EA09F7"/>
    <w:rsid w:val="00EC2AE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1032"/>
  </w:style>
  <w:style w:type="paragraph" w:styleId="Pealkiri1">
    <w:name w:val="heading 1"/>
    <w:basedOn w:val="Normaallaad"/>
    <w:next w:val="Normaallaad"/>
    <w:link w:val="Pealkiri1Mrk"/>
    <w:uiPriority w:val="9"/>
    <w:qFormat/>
    <w:rsid w:val="00946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F10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F103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Loendilik">
    <w:name w:val="List Paragraph"/>
    <w:basedOn w:val="Normaallaad"/>
    <w:uiPriority w:val="34"/>
    <w:qFormat/>
    <w:rsid w:val="003F103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946377"/>
    <w:rPr>
      <w:color w:val="0563C1"/>
      <w:u w:val="single"/>
    </w:rPr>
  </w:style>
  <w:style w:type="paragraph" w:styleId="Lihttekst">
    <w:name w:val="Plain Text"/>
    <w:basedOn w:val="Normaallaad"/>
    <w:link w:val="LihttekstMrk"/>
    <w:uiPriority w:val="99"/>
    <w:unhideWhenUsed/>
    <w:rsid w:val="00946377"/>
    <w:pPr>
      <w:spacing w:after="0" w:line="240" w:lineRule="auto"/>
    </w:pPr>
    <w:rPr>
      <w:rFonts w:ascii="Calibri" w:hAnsi="Calibri" w:cs="Calibri"/>
      <w:lang w:bidi="my-MM"/>
    </w:rPr>
  </w:style>
  <w:style w:type="character" w:customStyle="1" w:styleId="LihttekstMrk">
    <w:name w:val="Lihttekst Märk"/>
    <w:basedOn w:val="Liguvaikefont"/>
    <w:link w:val="Lihttekst"/>
    <w:uiPriority w:val="99"/>
    <w:rsid w:val="00946377"/>
    <w:rPr>
      <w:rFonts w:ascii="Calibri" w:hAnsi="Calibri" w:cs="Calibri"/>
      <w:lang w:bidi="my-MM"/>
    </w:rPr>
  </w:style>
  <w:style w:type="character" w:customStyle="1" w:styleId="Pealkiri1Mrk">
    <w:name w:val="Pealkiri 1 Märk"/>
    <w:basedOn w:val="Liguvaikefont"/>
    <w:link w:val="Pealkiri1"/>
    <w:uiPriority w:val="9"/>
    <w:rsid w:val="00946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Liguvaikefont"/>
    <w:rsid w:val="00946377"/>
  </w:style>
  <w:style w:type="character" w:styleId="Tugev">
    <w:name w:val="Strong"/>
    <w:basedOn w:val="Liguvaikefont"/>
    <w:uiPriority w:val="22"/>
    <w:qFormat/>
    <w:rsid w:val="00946377"/>
    <w:rPr>
      <w:b/>
      <w:bCs/>
    </w:rPr>
  </w:style>
  <w:style w:type="character" w:styleId="Rhutus">
    <w:name w:val="Emphasis"/>
    <w:basedOn w:val="Liguvaikefont"/>
    <w:uiPriority w:val="20"/>
    <w:qFormat/>
    <w:rsid w:val="00121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1032"/>
  </w:style>
  <w:style w:type="paragraph" w:styleId="Pealkiri1">
    <w:name w:val="heading 1"/>
    <w:basedOn w:val="Normaallaad"/>
    <w:next w:val="Normaallaad"/>
    <w:link w:val="Pealkiri1Mrk"/>
    <w:uiPriority w:val="9"/>
    <w:qFormat/>
    <w:rsid w:val="00946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F10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F103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Loendilik">
    <w:name w:val="List Paragraph"/>
    <w:basedOn w:val="Normaallaad"/>
    <w:uiPriority w:val="34"/>
    <w:qFormat/>
    <w:rsid w:val="003F103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946377"/>
    <w:rPr>
      <w:color w:val="0563C1"/>
      <w:u w:val="single"/>
    </w:rPr>
  </w:style>
  <w:style w:type="paragraph" w:styleId="Lihttekst">
    <w:name w:val="Plain Text"/>
    <w:basedOn w:val="Normaallaad"/>
    <w:link w:val="LihttekstMrk"/>
    <w:uiPriority w:val="99"/>
    <w:unhideWhenUsed/>
    <w:rsid w:val="00946377"/>
    <w:pPr>
      <w:spacing w:after="0" w:line="240" w:lineRule="auto"/>
    </w:pPr>
    <w:rPr>
      <w:rFonts w:ascii="Calibri" w:hAnsi="Calibri" w:cs="Calibri"/>
      <w:lang w:bidi="my-MM"/>
    </w:rPr>
  </w:style>
  <w:style w:type="character" w:customStyle="1" w:styleId="LihttekstMrk">
    <w:name w:val="Lihttekst Märk"/>
    <w:basedOn w:val="Liguvaikefont"/>
    <w:link w:val="Lihttekst"/>
    <w:uiPriority w:val="99"/>
    <w:rsid w:val="00946377"/>
    <w:rPr>
      <w:rFonts w:ascii="Calibri" w:hAnsi="Calibri" w:cs="Calibri"/>
      <w:lang w:bidi="my-MM"/>
    </w:rPr>
  </w:style>
  <w:style w:type="character" w:customStyle="1" w:styleId="Pealkiri1Mrk">
    <w:name w:val="Pealkiri 1 Märk"/>
    <w:basedOn w:val="Liguvaikefont"/>
    <w:link w:val="Pealkiri1"/>
    <w:uiPriority w:val="9"/>
    <w:rsid w:val="00946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Liguvaikefont"/>
    <w:rsid w:val="00946377"/>
  </w:style>
  <w:style w:type="character" w:styleId="Tugev">
    <w:name w:val="Strong"/>
    <w:basedOn w:val="Liguvaikefont"/>
    <w:uiPriority w:val="22"/>
    <w:qFormat/>
    <w:rsid w:val="00946377"/>
    <w:rPr>
      <w:b/>
      <w:bCs/>
    </w:rPr>
  </w:style>
  <w:style w:type="character" w:styleId="Rhutus">
    <w:name w:val="Emphasis"/>
    <w:basedOn w:val="Liguvaikefont"/>
    <w:uiPriority w:val="20"/>
    <w:qFormat/>
    <w:rsid w:val="00121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radtalud.e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ipuu.eu/nelja-rolli-mud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1B1A-1EAC-4EBC-BC0C-4EF9B8C8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Evelyn Tõniste</cp:lastModifiedBy>
  <cp:revision>2</cp:revision>
  <dcterms:created xsi:type="dcterms:W3CDTF">2017-01-13T05:58:00Z</dcterms:created>
  <dcterms:modified xsi:type="dcterms:W3CDTF">2017-01-13T05:58:00Z</dcterms:modified>
</cp:coreProperties>
</file>